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12" w:rsidRDefault="003F5512">
      <w:pPr>
        <w:pStyle w:val="ConsPlusNonformat"/>
        <w:jc w:val="both"/>
      </w:pPr>
      <w:r>
        <w:t xml:space="preserve">                                    В _________________________ мировой суд</w:t>
      </w:r>
    </w:p>
    <w:p w:rsidR="003F5512" w:rsidRDefault="003F5512">
      <w:pPr>
        <w:pStyle w:val="ConsPlusNonformat"/>
        <w:jc w:val="both"/>
      </w:pPr>
    </w:p>
    <w:p w:rsidR="003F5512" w:rsidRDefault="003F5512">
      <w:pPr>
        <w:pStyle w:val="ConsPlusNonformat"/>
        <w:jc w:val="both"/>
      </w:pPr>
      <w:r>
        <w:t xml:space="preserve">                                    Истец: ________________________________</w:t>
      </w:r>
    </w:p>
    <w:p w:rsidR="003F5512" w:rsidRDefault="003F5512">
      <w:pPr>
        <w:pStyle w:val="ConsPlusNonformat"/>
        <w:jc w:val="both"/>
      </w:pPr>
      <w:r>
        <w:t xml:space="preserve">                                                       (Ф.И.О.)</w:t>
      </w:r>
    </w:p>
    <w:p w:rsidR="003F5512" w:rsidRDefault="003F5512">
      <w:pPr>
        <w:pStyle w:val="ConsPlusNonformat"/>
        <w:jc w:val="both"/>
      </w:pPr>
      <w:r>
        <w:t xml:space="preserve">                                    </w:t>
      </w:r>
      <w:proofErr w:type="gramStart"/>
      <w:r>
        <w:t>адрес</w:t>
      </w:r>
      <w:proofErr w:type="gramEnd"/>
      <w:r>
        <w:t>: _______________________________,</w:t>
      </w:r>
    </w:p>
    <w:p w:rsidR="003F5512" w:rsidRDefault="003F5512">
      <w:pPr>
        <w:pStyle w:val="ConsPlusNonformat"/>
        <w:jc w:val="both"/>
      </w:pPr>
      <w:r>
        <w:t xml:space="preserve">                                    </w:t>
      </w:r>
      <w:proofErr w:type="gramStart"/>
      <w:r>
        <w:t>телефон</w:t>
      </w:r>
      <w:proofErr w:type="gramEnd"/>
      <w:r>
        <w:t>: _____________________________,</w:t>
      </w:r>
    </w:p>
    <w:p w:rsidR="003F5512" w:rsidRDefault="003F5512">
      <w:pPr>
        <w:pStyle w:val="ConsPlusNonformat"/>
        <w:jc w:val="both"/>
      </w:pPr>
      <w:r>
        <w:t xml:space="preserve">                                    </w:t>
      </w:r>
      <w:proofErr w:type="gramStart"/>
      <w:r>
        <w:t>эл</w:t>
      </w:r>
      <w:proofErr w:type="gramEnd"/>
      <w:r>
        <w:t>. почта: ____________________________</w:t>
      </w:r>
    </w:p>
    <w:p w:rsidR="003F5512" w:rsidRDefault="003F5512">
      <w:pPr>
        <w:pStyle w:val="ConsPlusNonformat"/>
        <w:jc w:val="both"/>
      </w:pPr>
    </w:p>
    <w:p w:rsidR="003F5512" w:rsidRDefault="003F5512">
      <w:pPr>
        <w:pStyle w:val="ConsPlusNonformat"/>
        <w:jc w:val="both"/>
      </w:pPr>
      <w:r>
        <w:t xml:space="preserve">                                    Представитель Истца: __________________</w:t>
      </w:r>
    </w:p>
    <w:p w:rsidR="003F5512" w:rsidRDefault="003F5512">
      <w:pPr>
        <w:pStyle w:val="ConsPlusNonformat"/>
        <w:jc w:val="both"/>
      </w:pPr>
      <w:r>
        <w:t xml:space="preserve">                                                              (Ф.И.О.)</w:t>
      </w:r>
    </w:p>
    <w:p w:rsidR="003F5512" w:rsidRDefault="003F5512">
      <w:pPr>
        <w:pStyle w:val="ConsPlusNonformat"/>
        <w:jc w:val="both"/>
      </w:pPr>
      <w:r>
        <w:t xml:space="preserve">                                    </w:t>
      </w:r>
      <w:proofErr w:type="gramStart"/>
      <w:r>
        <w:t>адрес</w:t>
      </w:r>
      <w:proofErr w:type="gramEnd"/>
      <w:r>
        <w:t>: _______________________________,</w:t>
      </w:r>
    </w:p>
    <w:p w:rsidR="003F5512" w:rsidRDefault="003F5512">
      <w:pPr>
        <w:pStyle w:val="ConsPlusNonformat"/>
        <w:jc w:val="both"/>
      </w:pPr>
      <w:r>
        <w:t xml:space="preserve">                                    </w:t>
      </w:r>
      <w:proofErr w:type="gramStart"/>
      <w:r>
        <w:t>телефон</w:t>
      </w:r>
      <w:proofErr w:type="gramEnd"/>
      <w:r>
        <w:t>: _____________________________,</w:t>
      </w:r>
    </w:p>
    <w:p w:rsidR="003F5512" w:rsidRDefault="003F5512">
      <w:pPr>
        <w:pStyle w:val="ConsPlusNonformat"/>
        <w:jc w:val="both"/>
      </w:pPr>
      <w:r>
        <w:t xml:space="preserve">                                    </w:t>
      </w:r>
      <w:proofErr w:type="gramStart"/>
      <w:r>
        <w:t>эл</w:t>
      </w:r>
      <w:proofErr w:type="gramEnd"/>
      <w:r>
        <w:t>. почта: ____________________________</w:t>
      </w:r>
    </w:p>
    <w:p w:rsidR="003F5512" w:rsidRDefault="003F5512">
      <w:pPr>
        <w:pStyle w:val="ConsPlusNonformat"/>
        <w:jc w:val="both"/>
      </w:pPr>
    </w:p>
    <w:p w:rsidR="003F5512" w:rsidRDefault="003F5512">
      <w:pPr>
        <w:pStyle w:val="ConsPlusNonformat"/>
        <w:jc w:val="both"/>
      </w:pPr>
      <w:r>
        <w:t xml:space="preserve">                                    Ответчик: _____________________________</w:t>
      </w:r>
    </w:p>
    <w:p w:rsidR="003F5512" w:rsidRDefault="003F5512">
      <w:pPr>
        <w:pStyle w:val="ConsPlusNonformat"/>
        <w:jc w:val="both"/>
      </w:pPr>
      <w:r>
        <w:t xml:space="preserve">                                                         (Ф.И.О.)</w:t>
      </w:r>
    </w:p>
    <w:p w:rsidR="003F5512" w:rsidRDefault="003F5512">
      <w:pPr>
        <w:pStyle w:val="ConsPlusNonformat"/>
        <w:jc w:val="both"/>
      </w:pPr>
      <w:r>
        <w:t xml:space="preserve">                                    </w:t>
      </w:r>
      <w:proofErr w:type="gramStart"/>
      <w:r>
        <w:t>адрес</w:t>
      </w:r>
      <w:proofErr w:type="gramEnd"/>
      <w:r>
        <w:t>: _______________________________,</w:t>
      </w:r>
    </w:p>
    <w:p w:rsidR="003F5512" w:rsidRDefault="003F5512">
      <w:pPr>
        <w:pStyle w:val="ConsPlusNonformat"/>
        <w:jc w:val="both"/>
      </w:pPr>
      <w:r>
        <w:t xml:space="preserve">                                    </w:t>
      </w:r>
      <w:proofErr w:type="gramStart"/>
      <w:r>
        <w:t>телефон</w:t>
      </w:r>
      <w:proofErr w:type="gramEnd"/>
      <w:r>
        <w:t>: _____________________________,</w:t>
      </w:r>
    </w:p>
    <w:p w:rsidR="003F5512" w:rsidRDefault="003F5512">
      <w:pPr>
        <w:pStyle w:val="ConsPlusNonformat"/>
        <w:jc w:val="both"/>
      </w:pPr>
      <w:r>
        <w:t xml:space="preserve">                                    </w:t>
      </w:r>
      <w:proofErr w:type="gramStart"/>
      <w:r>
        <w:t>эл</w:t>
      </w:r>
      <w:proofErr w:type="gramEnd"/>
      <w:r>
        <w:t>. почта: ____________________________</w:t>
      </w:r>
    </w:p>
    <w:p w:rsidR="003F5512" w:rsidRDefault="003F5512">
      <w:pPr>
        <w:pStyle w:val="ConsPlusNonformat"/>
        <w:jc w:val="both"/>
      </w:pPr>
    </w:p>
    <w:p w:rsidR="003F5512" w:rsidRDefault="003F5512">
      <w:pPr>
        <w:pStyle w:val="ConsPlusNonformat"/>
        <w:jc w:val="both"/>
      </w:pPr>
      <w:r>
        <w:t xml:space="preserve">                                    Госпошлина: ____________________ рублей</w:t>
      </w:r>
    </w:p>
    <w:p w:rsidR="003F5512" w:rsidRDefault="003F5512">
      <w:pPr>
        <w:pStyle w:val="ConsPlusNormal"/>
        <w:ind w:firstLine="540"/>
        <w:jc w:val="both"/>
      </w:pPr>
    </w:p>
    <w:p w:rsidR="003F5512" w:rsidRDefault="003F5512">
      <w:pPr>
        <w:pStyle w:val="ConsPlusNormal"/>
        <w:jc w:val="center"/>
      </w:pPr>
      <w:bookmarkStart w:id="0" w:name="_GoBack"/>
      <w:r>
        <w:t>Исковое заявление</w:t>
      </w:r>
    </w:p>
    <w:p w:rsidR="003F5512" w:rsidRDefault="003F5512">
      <w:pPr>
        <w:pStyle w:val="ConsPlusNormal"/>
        <w:jc w:val="center"/>
      </w:pPr>
      <w:proofErr w:type="gramStart"/>
      <w:r>
        <w:t>об</w:t>
      </w:r>
      <w:proofErr w:type="gramEnd"/>
      <w:r>
        <w:t xml:space="preserve"> определении порядка пользования жилым помещением</w:t>
      </w:r>
    </w:p>
    <w:bookmarkEnd w:id="0"/>
    <w:p w:rsidR="003F5512" w:rsidRDefault="003F5512">
      <w:pPr>
        <w:pStyle w:val="ConsPlusNormal"/>
        <w:ind w:firstLine="540"/>
        <w:jc w:val="both"/>
      </w:pPr>
    </w:p>
    <w:p w:rsidR="003F5512" w:rsidRDefault="003F5512">
      <w:pPr>
        <w:pStyle w:val="ConsPlusNormal"/>
        <w:ind w:firstLine="540"/>
        <w:jc w:val="both"/>
      </w:pPr>
      <w:r>
        <w:t>____________________________ (далее - Истец) является собственником ____ доли квартиры/жилого дома, находящейся/находящегося по адресу: ______________________________ (далее - Жилое помещение), что подтверждается ______________________________. ________________________________ (далее - Ответчик) является собственником ____ доли Жилого помещения, что подтверждается ____________________________________.</w:t>
      </w:r>
    </w:p>
    <w:p w:rsidR="003F5512" w:rsidRDefault="003F5512">
      <w:pPr>
        <w:pStyle w:val="ConsPlusNormal"/>
        <w:ind w:firstLine="540"/>
        <w:jc w:val="both"/>
      </w:pPr>
      <w:r>
        <w:t>Общая площадь Жилого помещения составляет ____ кв. м, жилая площадь - _____ кв. м, в том числе: ___ комнаты, площадь которых составляет ____ кв. м, ____ кв. м соответственно, санузел площадью _____ кв. м и кухня площадью ____ кв. м.</w:t>
      </w:r>
    </w:p>
    <w:p w:rsidR="003F5512" w:rsidRDefault="003F5512">
      <w:pPr>
        <w:pStyle w:val="ConsPlusNormal"/>
        <w:ind w:firstLine="540"/>
        <w:jc w:val="both"/>
      </w:pPr>
      <w:r>
        <w:t>- Истцу и Ответчику не удалось достичь соглашения о совместном использовании Жилого помещения.</w:t>
      </w:r>
    </w:p>
    <w:p w:rsidR="003F5512" w:rsidRDefault="003F5512">
      <w:pPr>
        <w:pStyle w:val="ConsPlusNormal"/>
        <w:ind w:firstLine="540"/>
        <w:jc w:val="both"/>
      </w:pPr>
      <w:r>
        <w:t xml:space="preserve">В соответствии со </w:t>
      </w:r>
      <w:hyperlink r:id="rId4" w:history="1">
        <w:r>
          <w:rPr>
            <w:color w:val="0000FF"/>
          </w:rPr>
          <w:t>ст. 209</w:t>
        </w:r>
      </w:hyperlink>
      <w:r>
        <w:t xml:space="preserve"> Гражданского кодекса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w:t>
      </w:r>
    </w:p>
    <w:p w:rsidR="003F5512" w:rsidRDefault="003F5512">
      <w:pPr>
        <w:pStyle w:val="ConsPlusNormal"/>
        <w:ind w:firstLine="540"/>
        <w:jc w:val="both"/>
      </w:pPr>
      <w:r>
        <w:t xml:space="preserve">В соответствии со </w:t>
      </w:r>
      <w:hyperlink r:id="rId5" w:history="1">
        <w:r>
          <w:rPr>
            <w:color w:val="0000FF"/>
          </w:rPr>
          <w:t>ст. 244</w:t>
        </w:r>
      </w:hyperlink>
      <w:r>
        <w:t xml:space="preserve"> Гражданского кодекса РФ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F5512" w:rsidRDefault="003F5512">
      <w:pPr>
        <w:pStyle w:val="ConsPlusNormal"/>
        <w:ind w:firstLine="540"/>
        <w:jc w:val="both"/>
      </w:pPr>
      <w:r>
        <w:t xml:space="preserve">В соответствии с </w:t>
      </w:r>
      <w:hyperlink r:id="rId6" w:history="1">
        <w:r>
          <w:rPr>
            <w:color w:val="0000FF"/>
          </w:rPr>
          <w:t>п. 1 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w:t>
      </w:r>
    </w:p>
    <w:p w:rsidR="003F5512" w:rsidRDefault="003F5512">
      <w:pPr>
        <w:pStyle w:val="ConsPlusNormal"/>
        <w:ind w:firstLine="540"/>
        <w:jc w:val="both"/>
      </w:pPr>
      <w:r>
        <w:t>- В отношении спорного Жилого помещения сложился следующий порядок пользования спорным Жилым помещением: Истец пользуется __________________________/лишен возможности пользоваться Жилым помещением, Ответчик пользуется __________________________, а ___________ находится в совместном пользовании Истца и Ответчика.</w:t>
      </w:r>
    </w:p>
    <w:p w:rsidR="003F5512" w:rsidRDefault="003F5512">
      <w:pPr>
        <w:pStyle w:val="ConsPlusNormal"/>
        <w:ind w:firstLine="540"/>
        <w:jc w:val="both"/>
      </w:pPr>
      <w:r>
        <w:t xml:space="preserve">В соответствии с </w:t>
      </w:r>
      <w:hyperlink r:id="rId7" w:history="1">
        <w:r>
          <w:rPr>
            <w:color w:val="0000FF"/>
          </w:rPr>
          <w:t>п. 1 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w:t>
      </w:r>
    </w:p>
    <w:p w:rsidR="003F5512" w:rsidRDefault="003F5512">
      <w:pPr>
        <w:pStyle w:val="ConsPlusNormal"/>
        <w:ind w:firstLine="540"/>
        <w:jc w:val="both"/>
      </w:pPr>
      <w:r>
        <w:t xml:space="preserve">В соответствии с </w:t>
      </w:r>
      <w:hyperlink r:id="rId8" w:history="1">
        <w:r>
          <w:rPr>
            <w:color w:val="0000FF"/>
          </w:rPr>
          <w:t>п. 37</w:t>
        </w:r>
      </w:hyperlink>
      <w:r>
        <w:t xml:space="preserve"> 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w:t>
      </w:r>
      <w:r>
        <w:lastRenderedPageBreak/>
        <w:t>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3F5512" w:rsidRDefault="003F5512">
      <w:pPr>
        <w:pStyle w:val="ConsPlusNormal"/>
        <w:ind w:firstLine="540"/>
        <w:jc w:val="both"/>
      </w:pPr>
      <w:r>
        <w:t>- Истец нуждается в пользовании Жилым помещением в качестве места проживания, поскольку не имеет в пользовании или в собственности другого жилья.</w:t>
      </w:r>
    </w:p>
    <w:p w:rsidR="003F5512" w:rsidRDefault="003F5512">
      <w:pPr>
        <w:pStyle w:val="ConsPlusNormal"/>
        <w:ind w:firstLine="540"/>
        <w:jc w:val="both"/>
      </w:pPr>
      <w:r>
        <w:t xml:space="preserve">В соответствии с </w:t>
      </w:r>
      <w:hyperlink r:id="rId9" w:history="1">
        <w:r>
          <w:rPr>
            <w:color w:val="0000FF"/>
          </w:rPr>
          <w:t>п. 1 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w:t>
      </w:r>
    </w:p>
    <w:p w:rsidR="003F5512" w:rsidRDefault="003F5512">
      <w:pPr>
        <w:pStyle w:val="ConsPlusNormal"/>
        <w:ind w:firstLine="540"/>
        <w:jc w:val="both"/>
      </w:pPr>
      <w:r>
        <w:t xml:space="preserve">В соответствии с </w:t>
      </w:r>
      <w:hyperlink r:id="rId10" w:history="1">
        <w:r>
          <w:rPr>
            <w:color w:val="0000FF"/>
          </w:rPr>
          <w:t>п. 37</w:t>
        </w:r>
      </w:hyperlink>
      <w:r>
        <w:t xml:space="preserve"> 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3F5512" w:rsidRDefault="003F5512">
      <w:pPr>
        <w:pStyle w:val="ConsPlusNormal"/>
        <w:ind w:firstLine="540"/>
        <w:jc w:val="both"/>
      </w:pPr>
      <w:r>
        <w:t>- Существует реальная возможность совместного использования Истцом и Ответчиком Жилого помещения, поскольку:</w:t>
      </w:r>
    </w:p>
    <w:p w:rsidR="003F5512" w:rsidRDefault="003F5512">
      <w:pPr>
        <w:pStyle w:val="ConsPlusNormal"/>
        <w:ind w:firstLine="540"/>
        <w:jc w:val="both"/>
      </w:pPr>
      <w:r>
        <w:t>Истец и Ответчик являются членами одной семьи/состоят в родственных отношениях, что подтверждается свидетельством о рождении/свидетельством о заключении брака/иными документами.</w:t>
      </w:r>
    </w:p>
    <w:p w:rsidR="003F5512" w:rsidRDefault="003F5512">
      <w:pPr>
        <w:pStyle w:val="ConsPlusNormal"/>
        <w:ind w:firstLine="540"/>
        <w:jc w:val="both"/>
      </w:pPr>
      <w:r>
        <w:t>И/ИЛИ:</w:t>
      </w:r>
    </w:p>
    <w:p w:rsidR="003F5512" w:rsidRDefault="003F5512">
      <w:pPr>
        <w:pStyle w:val="ConsPlusNormal"/>
        <w:ind w:firstLine="540"/>
        <w:jc w:val="both"/>
      </w:pPr>
      <w:r>
        <w:t>Жилое помещение имеет более одной жилой комнаты, а именно - ____ комнаты площадью ____ кв. м, ___ кв. м соответственно, что подтверждается: планом БТИ и экспликацией.</w:t>
      </w:r>
    </w:p>
    <w:p w:rsidR="003F5512" w:rsidRDefault="003F5512">
      <w:pPr>
        <w:pStyle w:val="ConsPlusNormal"/>
        <w:ind w:firstLine="540"/>
        <w:jc w:val="both"/>
      </w:pPr>
      <w:r>
        <w:t xml:space="preserve">В соответствии с </w:t>
      </w:r>
      <w:hyperlink r:id="rId11" w:history="1">
        <w:r>
          <w:rPr>
            <w:color w:val="0000FF"/>
          </w:rPr>
          <w:t>п. 1 ст. 247</w:t>
        </w:r>
      </w:hyperlink>
      <w:r>
        <w:t xml:space="preserve"> Гражданского кодекса РФ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w:t>
      </w:r>
    </w:p>
    <w:p w:rsidR="003F5512" w:rsidRDefault="003F5512">
      <w:pPr>
        <w:pStyle w:val="ConsPlusNormal"/>
        <w:ind w:firstLine="540"/>
        <w:jc w:val="both"/>
      </w:pPr>
      <w:r>
        <w:t xml:space="preserve">В соответствии с </w:t>
      </w:r>
      <w:hyperlink r:id="rId12" w:history="1">
        <w:r>
          <w:rPr>
            <w:color w:val="0000FF"/>
          </w:rPr>
          <w:t>п. 37</w:t>
        </w:r>
      </w:hyperlink>
      <w:r>
        <w:t xml:space="preserve"> Постановления Пленума Верховного Суда РФ N 6, Пленума ВАС РФ N 8 от 01.07.1996 невозможность раздела имущества, находящегося в долевой собственности, в натуре либо выдела из него доли не исключает права участника общей долевой собственности заявить требование об определении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пользования имуществом, который может точно не соответствовать долям в праве общей собственности, нуждаемость каждого из сособственников в этом имуществе и реальную возможность совместного пользования.</w:t>
      </w:r>
    </w:p>
    <w:p w:rsidR="003F5512" w:rsidRDefault="003F5512">
      <w:pPr>
        <w:pStyle w:val="ConsPlusNormal"/>
        <w:ind w:firstLine="540"/>
        <w:jc w:val="both"/>
      </w:pPr>
      <w:r>
        <w:t>- Комнаты в спорной квартире соответствуют долям, находящимся в собственности Истца и Ответчика, что подтверждается планом БТИ, экспликацией, техническим паспортом на жилое помещение, свидетельством о праве собственности. Таким образом, предложенный Истцом порядок пользования жилым помещением не нарушает права сособственников.</w:t>
      </w:r>
    </w:p>
    <w:p w:rsidR="003F5512" w:rsidRDefault="003F5512">
      <w:pPr>
        <w:pStyle w:val="ConsPlusNormal"/>
        <w:ind w:firstLine="540"/>
        <w:jc w:val="both"/>
      </w:pPr>
      <w:r>
        <w:t xml:space="preserve">В соответствии с </w:t>
      </w:r>
      <w:hyperlink r:id="rId13" w:history="1">
        <w:r>
          <w:rPr>
            <w:color w:val="0000FF"/>
          </w:rPr>
          <w:t>п. п. 1</w:t>
        </w:r>
      </w:hyperlink>
      <w:r>
        <w:t xml:space="preserve"> и </w:t>
      </w:r>
      <w:hyperlink r:id="rId14" w:history="1">
        <w:r>
          <w:rPr>
            <w:color w:val="0000FF"/>
          </w:rPr>
          <w:t>2 ст. 247</w:t>
        </w:r>
      </w:hyperlink>
      <w:r>
        <w:t xml:space="preserve"> ГК РФ владение и пользование имуществом, находящимся в долевой собственности, осуществляются по соглашению всех ее участников, а при </w:t>
      </w:r>
      <w:proofErr w:type="spellStart"/>
      <w:r>
        <w:t>недостижении</w:t>
      </w:r>
      <w:proofErr w:type="spellEnd"/>
      <w:r>
        <w:t xml:space="preserve"> согласия - в порядке, устанавливаемом судом.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F5512" w:rsidRDefault="003F5512">
      <w:pPr>
        <w:pStyle w:val="ConsPlusNormal"/>
        <w:ind w:firstLine="540"/>
        <w:jc w:val="both"/>
      </w:pPr>
      <w:r>
        <w:t xml:space="preserve">На основании вышеизложенного, руководствуясь </w:t>
      </w:r>
      <w:hyperlink r:id="rId15" w:history="1">
        <w:r>
          <w:rPr>
            <w:color w:val="0000FF"/>
          </w:rPr>
          <w:t>ст. ст. 209</w:t>
        </w:r>
      </w:hyperlink>
      <w:r>
        <w:t xml:space="preserve">, </w:t>
      </w:r>
      <w:hyperlink r:id="rId16" w:history="1">
        <w:r>
          <w:rPr>
            <w:color w:val="0000FF"/>
          </w:rPr>
          <w:t>244</w:t>
        </w:r>
      </w:hyperlink>
      <w:r>
        <w:t xml:space="preserve">, </w:t>
      </w:r>
      <w:hyperlink r:id="rId17" w:history="1">
        <w:r>
          <w:rPr>
            <w:color w:val="0000FF"/>
          </w:rPr>
          <w:t>п. 1 ст. 247</w:t>
        </w:r>
      </w:hyperlink>
      <w:r>
        <w:t xml:space="preserve"> Гражданского кодекса РФ, </w:t>
      </w:r>
      <w:hyperlink r:id="rId18" w:history="1">
        <w:r>
          <w:rPr>
            <w:color w:val="0000FF"/>
          </w:rPr>
          <w:t>п. 37</w:t>
        </w:r>
      </w:hyperlink>
      <w:r>
        <w:t xml:space="preserve"> Постановления Пленума Верховного Суда РФ N 6, Пленума ВАС РФ N 8 от 01.07.1996, </w:t>
      </w:r>
      <w:hyperlink r:id="rId19" w:history="1">
        <w:r>
          <w:rPr>
            <w:color w:val="0000FF"/>
          </w:rPr>
          <w:t>ст. ст. 131</w:t>
        </w:r>
      </w:hyperlink>
      <w:r>
        <w:t xml:space="preserve">, </w:t>
      </w:r>
      <w:hyperlink r:id="rId20" w:history="1">
        <w:r>
          <w:rPr>
            <w:color w:val="0000FF"/>
          </w:rPr>
          <w:t>132</w:t>
        </w:r>
      </w:hyperlink>
      <w:r>
        <w:t xml:space="preserve"> Гражданского процессуального кодекса РФ,</w:t>
      </w:r>
    </w:p>
    <w:p w:rsidR="003F5512" w:rsidRDefault="003F5512">
      <w:pPr>
        <w:pStyle w:val="ConsPlusNormal"/>
        <w:ind w:firstLine="540"/>
        <w:jc w:val="both"/>
      </w:pPr>
    </w:p>
    <w:p w:rsidR="003F5512" w:rsidRDefault="003F5512">
      <w:pPr>
        <w:pStyle w:val="ConsPlusNormal"/>
        <w:jc w:val="center"/>
      </w:pPr>
      <w:r>
        <w:t>ПРОШУ:</w:t>
      </w:r>
    </w:p>
    <w:p w:rsidR="003F5512" w:rsidRDefault="003F5512">
      <w:pPr>
        <w:pStyle w:val="ConsPlusNormal"/>
        <w:ind w:firstLine="540"/>
        <w:jc w:val="both"/>
      </w:pPr>
    </w:p>
    <w:p w:rsidR="003F5512" w:rsidRDefault="003F5512">
      <w:pPr>
        <w:pStyle w:val="ConsPlusNormal"/>
        <w:ind w:firstLine="540"/>
        <w:jc w:val="both"/>
      </w:pPr>
      <w:r>
        <w:t>1. Определить порядок пользования Жилым помещением: _________________________.</w:t>
      </w:r>
    </w:p>
    <w:p w:rsidR="003F5512" w:rsidRDefault="003F5512">
      <w:pPr>
        <w:pStyle w:val="ConsPlusNormal"/>
        <w:ind w:firstLine="540"/>
        <w:jc w:val="both"/>
      </w:pPr>
      <w:r>
        <w:t xml:space="preserve">2. Оставить в совместном пользовании Истца и Ответчика входящие в состав Жилого </w:t>
      </w:r>
      <w:r>
        <w:lastRenderedPageBreak/>
        <w:t>помещения места общего пользования.</w:t>
      </w:r>
    </w:p>
    <w:p w:rsidR="003F5512" w:rsidRDefault="003F5512">
      <w:pPr>
        <w:pStyle w:val="ConsPlusNormal"/>
        <w:ind w:firstLine="540"/>
        <w:jc w:val="both"/>
      </w:pPr>
      <w:r>
        <w:t>3. Обязать Ответчика освободить комнату ____ площадью ___ кв. м в Жилом помещении для использования ее Истцом.</w:t>
      </w:r>
    </w:p>
    <w:p w:rsidR="003F5512" w:rsidRDefault="003F5512">
      <w:pPr>
        <w:pStyle w:val="ConsPlusNormal"/>
        <w:ind w:firstLine="540"/>
        <w:jc w:val="both"/>
      </w:pPr>
      <w:r>
        <w:t>4. Обязать Ответчика не чинить Истцу препятствий в пользовании Жилым помещением.</w:t>
      </w:r>
    </w:p>
    <w:p w:rsidR="003F5512" w:rsidRDefault="003F5512">
      <w:pPr>
        <w:pStyle w:val="ConsPlusNormal"/>
        <w:ind w:firstLine="540"/>
        <w:jc w:val="both"/>
      </w:pPr>
    </w:p>
    <w:p w:rsidR="003F5512" w:rsidRDefault="003F5512">
      <w:pPr>
        <w:pStyle w:val="ConsPlusNormal"/>
        <w:ind w:firstLine="540"/>
        <w:jc w:val="both"/>
      </w:pPr>
      <w:r>
        <w:t>Приложение:</w:t>
      </w:r>
    </w:p>
    <w:p w:rsidR="003F5512" w:rsidRDefault="003F5512">
      <w:pPr>
        <w:pStyle w:val="ConsPlusNormal"/>
        <w:ind w:firstLine="540"/>
        <w:jc w:val="both"/>
      </w:pPr>
      <w:r>
        <w:t>1. Доказательство наличия у Истца и Ответчика долей в праве собственности на Жилое помещение: копии свидетельств о регистрации права собственности.</w:t>
      </w:r>
    </w:p>
    <w:p w:rsidR="003F5512" w:rsidRDefault="003F5512">
      <w:pPr>
        <w:pStyle w:val="ConsPlusNormal"/>
        <w:ind w:firstLine="540"/>
        <w:jc w:val="both"/>
      </w:pPr>
      <w:r>
        <w:t>2. Доказательства того, что Истец и Ответчик являются членами одной семьи/состоят в родственных отношениях: копия свидетельства о рождении/копия свидетельства о заключении брака/другие документы.</w:t>
      </w:r>
    </w:p>
    <w:p w:rsidR="003F5512" w:rsidRDefault="003F5512">
      <w:pPr>
        <w:pStyle w:val="ConsPlusNormal"/>
        <w:ind w:firstLine="540"/>
        <w:jc w:val="both"/>
      </w:pPr>
      <w:r>
        <w:t>3. Доказательство того, что Жилое помещение имеет несколько жилых комнат: копии плана БТИ и экспликации.</w:t>
      </w:r>
    </w:p>
    <w:p w:rsidR="003F5512" w:rsidRDefault="003F5512">
      <w:pPr>
        <w:pStyle w:val="ConsPlusNormal"/>
        <w:ind w:firstLine="540"/>
        <w:jc w:val="both"/>
      </w:pPr>
      <w:r>
        <w:t>4. Доказательство того, что комнаты в спорной квартире соответствуют долям, находящимся в собственности Истца и Ответчика: копия плана БТИ/копия экспликации/копия технического паспорта жилого помещения/копия свидетельства о праве собственности.</w:t>
      </w:r>
    </w:p>
    <w:p w:rsidR="003F5512" w:rsidRDefault="003F5512">
      <w:pPr>
        <w:pStyle w:val="ConsPlusNormal"/>
        <w:ind w:firstLine="540"/>
        <w:jc w:val="both"/>
      </w:pPr>
      <w:r>
        <w:t>5. Копия искового заявления и приложенных к нему документов для Ответчика.</w:t>
      </w:r>
    </w:p>
    <w:p w:rsidR="003F5512" w:rsidRDefault="003F5512">
      <w:pPr>
        <w:pStyle w:val="ConsPlusNormal"/>
        <w:ind w:firstLine="540"/>
        <w:jc w:val="both"/>
      </w:pPr>
      <w:r>
        <w:t>6. Квитанция об уплате государственной пошлины.</w:t>
      </w:r>
    </w:p>
    <w:p w:rsidR="003F5512" w:rsidRDefault="003F5512">
      <w:pPr>
        <w:pStyle w:val="ConsPlusNormal"/>
        <w:ind w:firstLine="540"/>
        <w:jc w:val="both"/>
      </w:pPr>
      <w:r>
        <w:t>7. Доверенность на представителя от "___"_________ ___ г. N ___ (если исковое заявление подписано представителем Истца).</w:t>
      </w:r>
    </w:p>
    <w:p w:rsidR="003F5512" w:rsidRDefault="003F5512">
      <w:pPr>
        <w:pStyle w:val="ConsPlusNormal"/>
        <w:ind w:firstLine="540"/>
        <w:jc w:val="both"/>
      </w:pPr>
    </w:p>
    <w:p w:rsidR="003F5512" w:rsidRDefault="003F5512">
      <w:pPr>
        <w:pStyle w:val="ConsPlusNormal"/>
        <w:ind w:firstLine="540"/>
        <w:jc w:val="both"/>
      </w:pPr>
      <w:r>
        <w:t>"___"__________ ____ г.</w:t>
      </w:r>
    </w:p>
    <w:p w:rsidR="003F5512" w:rsidRDefault="003F5512">
      <w:pPr>
        <w:pStyle w:val="ConsPlusNormal"/>
        <w:ind w:firstLine="540"/>
        <w:jc w:val="both"/>
      </w:pPr>
    </w:p>
    <w:p w:rsidR="003F5512" w:rsidRDefault="003F5512">
      <w:pPr>
        <w:pStyle w:val="ConsPlusNonformat"/>
        <w:jc w:val="both"/>
      </w:pPr>
      <w:r>
        <w:t xml:space="preserve">    Истец (представитель):</w:t>
      </w:r>
    </w:p>
    <w:p w:rsidR="003F5512" w:rsidRDefault="003F5512">
      <w:pPr>
        <w:pStyle w:val="ConsPlusNonformat"/>
        <w:jc w:val="both"/>
      </w:pPr>
    </w:p>
    <w:p w:rsidR="003F5512" w:rsidRDefault="003F5512">
      <w:pPr>
        <w:pStyle w:val="ConsPlusNonformat"/>
        <w:jc w:val="both"/>
      </w:pPr>
      <w:r>
        <w:t xml:space="preserve">    ________________/_________________________________________________/</w:t>
      </w:r>
    </w:p>
    <w:p w:rsidR="003F5512" w:rsidRDefault="003F5512">
      <w:pPr>
        <w:pStyle w:val="ConsPlusNonformat"/>
        <w:jc w:val="both"/>
      </w:pPr>
      <w:r>
        <w:t xml:space="preserve">       (</w:t>
      </w:r>
      <w:proofErr w:type="gramStart"/>
      <w:r>
        <w:t xml:space="preserve">подпись)   </w:t>
      </w:r>
      <w:proofErr w:type="gramEnd"/>
      <w:r>
        <w:t xml:space="preserve">                      (Ф.И.О.)</w:t>
      </w:r>
    </w:p>
    <w:p w:rsidR="003F5512" w:rsidRDefault="003F5512">
      <w:pPr>
        <w:pStyle w:val="ConsPlusNormal"/>
        <w:ind w:firstLine="540"/>
        <w:jc w:val="both"/>
      </w:pPr>
    </w:p>
    <w:p w:rsidR="003F5512" w:rsidRDefault="003F5512">
      <w:pPr>
        <w:pStyle w:val="ConsPlusNormal"/>
        <w:ind w:firstLine="540"/>
        <w:jc w:val="both"/>
      </w:pPr>
      <w:r>
        <w:t>Судебные акты, прилагаемые к исковому заявлению:</w:t>
      </w:r>
    </w:p>
    <w:p w:rsidR="003F5512" w:rsidRDefault="003F5512">
      <w:pPr>
        <w:pStyle w:val="ConsPlusNormal"/>
        <w:ind w:firstLine="540"/>
        <w:jc w:val="both"/>
      </w:pPr>
      <w:hyperlink r:id="rId21" w:history="1">
        <w:r>
          <w:rPr>
            <w:color w:val="0000FF"/>
          </w:rPr>
          <w:t>Определение</w:t>
        </w:r>
      </w:hyperlink>
      <w:r>
        <w:t xml:space="preserve"> Московского городского суда от 14 мая 2015 г. N 4г/5-4485/15</w:t>
      </w:r>
    </w:p>
    <w:p w:rsidR="003F5512" w:rsidRDefault="003F5512">
      <w:pPr>
        <w:pStyle w:val="ConsPlusNormal"/>
        <w:ind w:firstLine="540"/>
        <w:jc w:val="both"/>
      </w:pPr>
      <w:hyperlink r:id="rId22" w:history="1">
        <w:r>
          <w:rPr>
            <w:color w:val="0000FF"/>
          </w:rPr>
          <w:t>Определение</w:t>
        </w:r>
      </w:hyperlink>
      <w:r>
        <w:t xml:space="preserve"> Московского городского суда от 11 марта 2015 г. N 4г/4-2430/15</w:t>
      </w:r>
    </w:p>
    <w:p w:rsidR="003F5512" w:rsidRDefault="003F5512">
      <w:pPr>
        <w:pStyle w:val="ConsPlusNormal"/>
        <w:ind w:firstLine="540"/>
        <w:jc w:val="both"/>
      </w:pPr>
      <w:hyperlink r:id="rId23" w:history="1">
        <w:r>
          <w:rPr>
            <w:color w:val="0000FF"/>
          </w:rPr>
          <w:t>Определение</w:t>
        </w:r>
      </w:hyperlink>
      <w:r>
        <w:t xml:space="preserve"> Московского городского суда от 21 мая 2015 г. N 4г/4-5522/15</w:t>
      </w:r>
    </w:p>
    <w:p w:rsidR="003F5512" w:rsidRDefault="003F5512">
      <w:pPr>
        <w:pStyle w:val="ConsPlusNormal"/>
        <w:ind w:firstLine="540"/>
        <w:jc w:val="both"/>
      </w:pPr>
    </w:p>
    <w:p w:rsidR="003F5512" w:rsidRDefault="003F5512">
      <w:pPr>
        <w:pStyle w:val="ConsPlusNormal"/>
        <w:ind w:firstLine="540"/>
        <w:jc w:val="both"/>
      </w:pPr>
    </w:p>
    <w:p w:rsidR="003F5512" w:rsidRDefault="003F5512">
      <w:pPr>
        <w:pStyle w:val="ConsPlusNormal"/>
        <w:pBdr>
          <w:top w:val="single" w:sz="6" w:space="0" w:color="auto"/>
        </w:pBdr>
        <w:spacing w:before="100" w:after="100"/>
        <w:jc w:val="both"/>
        <w:rPr>
          <w:sz w:val="2"/>
          <w:szCs w:val="2"/>
        </w:rPr>
      </w:pPr>
    </w:p>
    <w:p w:rsidR="003A501C" w:rsidRDefault="003A501C"/>
    <w:sectPr w:rsidR="003A501C" w:rsidSect="001F7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12"/>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3BC6"/>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3F5512"/>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4F7D"/>
    <w:rsid w:val="00D27730"/>
    <w:rsid w:val="00D339F1"/>
    <w:rsid w:val="00D36A54"/>
    <w:rsid w:val="00D402B9"/>
    <w:rsid w:val="00D535DA"/>
    <w:rsid w:val="00D536B3"/>
    <w:rsid w:val="00D54489"/>
    <w:rsid w:val="00D579A4"/>
    <w:rsid w:val="00D6133E"/>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36CDF-567E-4CB2-9966-C13B1E0A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5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F309E5DC2DADFB64F6613D782086DDE33BC98259EFD6DF12C7CDC9C65844778D321BB511DA0A39U0PAQ" TargetMode="External"/><Relationship Id="rId13" Type="http://schemas.openxmlformats.org/officeDocument/2006/relationships/hyperlink" Target="consultantplus://offline/ref=A4F309E5DC2DADFB64F6613D782086DDE032CC8353EDD6DF12C7CDC9C65844778D321BB511DB0931U0P9Q" TargetMode="External"/><Relationship Id="rId18" Type="http://schemas.openxmlformats.org/officeDocument/2006/relationships/hyperlink" Target="consultantplus://offline/ref=A4F309E5DC2DADFB64F6613D782086DDE33BC98259EFD6DF12C7CDC9C65844778D321BB511DA0A39U0PAQ" TargetMode="External"/><Relationship Id="rId3" Type="http://schemas.openxmlformats.org/officeDocument/2006/relationships/webSettings" Target="webSettings.xml"/><Relationship Id="rId21" Type="http://schemas.openxmlformats.org/officeDocument/2006/relationships/hyperlink" Target="consultantplus://offline/ref=A4F309E5DC2DADFB64F67E33652086DDE330CC8252EEDE8218CF94C5C45FU4PBQ" TargetMode="External"/><Relationship Id="rId7" Type="http://schemas.openxmlformats.org/officeDocument/2006/relationships/hyperlink" Target="consultantplus://offline/ref=A4F309E5DC2DADFB64F6613D782086DDE032CC8353EDD6DF12C7CDC9C65844778D321BB511DB0931U0P9Q" TargetMode="External"/><Relationship Id="rId12" Type="http://schemas.openxmlformats.org/officeDocument/2006/relationships/hyperlink" Target="consultantplus://offline/ref=A4F309E5DC2DADFB64F6613D782086DDE33BC98259EFD6DF12C7CDC9C65844778D321BB511DA0A39U0PAQ" TargetMode="External"/><Relationship Id="rId17" Type="http://schemas.openxmlformats.org/officeDocument/2006/relationships/hyperlink" Target="consultantplus://offline/ref=A4F309E5DC2DADFB64F6613D782086DDE032CC8353EDD6DF12C7CDC9C65844778D321BB511DB0931U0PA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F309E5DC2DADFB64F6613D782086DDE032CC8353EDD6DF12C7CDC9C65844778D321BB511DB0839U0P5Q" TargetMode="External"/><Relationship Id="rId20" Type="http://schemas.openxmlformats.org/officeDocument/2006/relationships/hyperlink" Target="consultantplus://offline/ref=A4F309E5DC2DADFB64F6613D782086DDE33BC88D5CEBD6DF12C7CDC9C65844778D321BB511DA0C35U0PFQ" TargetMode="External"/><Relationship Id="rId1" Type="http://schemas.openxmlformats.org/officeDocument/2006/relationships/styles" Target="styles.xml"/><Relationship Id="rId6" Type="http://schemas.openxmlformats.org/officeDocument/2006/relationships/hyperlink" Target="consultantplus://offline/ref=A4F309E5DC2DADFB64F6613D782086DDE032CC8353EDD6DF12C7CDC9C65844778D321BB511DB0931U0P9Q" TargetMode="External"/><Relationship Id="rId11" Type="http://schemas.openxmlformats.org/officeDocument/2006/relationships/hyperlink" Target="consultantplus://offline/ref=A4F309E5DC2DADFB64F6613D782086DDE032CC8353EDD6DF12C7CDC9C65844778D321BB511DB0931U0P9Q" TargetMode="External"/><Relationship Id="rId24" Type="http://schemas.openxmlformats.org/officeDocument/2006/relationships/fontTable" Target="fontTable.xml"/><Relationship Id="rId5" Type="http://schemas.openxmlformats.org/officeDocument/2006/relationships/hyperlink" Target="consultantplus://offline/ref=A4F309E5DC2DADFB64F6613D782086DDE032CC8353EDD6DF12C7CDC9C65844778D321BB511DB0839U0P5Q" TargetMode="External"/><Relationship Id="rId15" Type="http://schemas.openxmlformats.org/officeDocument/2006/relationships/hyperlink" Target="consultantplus://offline/ref=A4F309E5DC2DADFB64F6613D782086DDE032CC8353EDD6DF12C7CDC9C65844778D321BB511DB0B33U0P9Q" TargetMode="External"/><Relationship Id="rId23" Type="http://schemas.openxmlformats.org/officeDocument/2006/relationships/hyperlink" Target="consultantplus://offline/ref=A4F309E5DC2DADFB64F67E33652086DDE330CE8C53E9DD8218CF94C5C45FU4PBQ" TargetMode="External"/><Relationship Id="rId10" Type="http://schemas.openxmlformats.org/officeDocument/2006/relationships/hyperlink" Target="consultantplus://offline/ref=A4F309E5DC2DADFB64F6613D782086DDE33BC98259EFD6DF12C7CDC9C65844778D321BB511DA0A39U0PAQ" TargetMode="External"/><Relationship Id="rId19" Type="http://schemas.openxmlformats.org/officeDocument/2006/relationships/hyperlink" Target="consultantplus://offline/ref=A4F309E5DC2DADFB64F6613D782086DDE33BC88D5CEBD6DF12C7CDC9C65844778D321BB511DA0C33U0P4Q" TargetMode="External"/><Relationship Id="rId4" Type="http://schemas.openxmlformats.org/officeDocument/2006/relationships/hyperlink" Target="consultantplus://offline/ref=A4F309E5DC2DADFB64F6613D782086DDE032CC8353EDD6DF12C7CDC9C65844778D321BB511DB0B33U0P9Q" TargetMode="External"/><Relationship Id="rId9" Type="http://schemas.openxmlformats.org/officeDocument/2006/relationships/hyperlink" Target="consultantplus://offline/ref=A4F309E5DC2DADFB64F6613D782086DDE032CC8353EDD6DF12C7CDC9C65844778D321BB511DB0931U0P9Q" TargetMode="External"/><Relationship Id="rId14" Type="http://schemas.openxmlformats.org/officeDocument/2006/relationships/hyperlink" Target="consultantplus://offline/ref=A4F309E5DC2DADFB64F6613D782086DDE032CC8353EDD6DF12C7CDC9C65844778D321BB511DB0931U0PAQ" TargetMode="External"/><Relationship Id="rId22" Type="http://schemas.openxmlformats.org/officeDocument/2006/relationships/hyperlink" Target="consultantplus://offline/ref=A4F309E5DC2DADFB64F67E33652086DDE333CA8A5BEADC8218CF94C5C45FU4P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2018-04-22T16:15:00Z</dcterms:created>
  <dcterms:modified xsi:type="dcterms:W3CDTF">2018-04-22T16:16:00Z</dcterms:modified>
</cp:coreProperties>
</file>