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2E" w:rsidRDefault="000B3D2E">
      <w:pPr>
        <w:pStyle w:val="ConsPlusNonformat"/>
        <w:jc w:val="both"/>
      </w:pPr>
      <w:bookmarkStart w:id="0" w:name="_GoBack"/>
      <w:bookmarkEnd w:id="0"/>
      <w:r>
        <w:t xml:space="preserve">                             Договор аренды N</w:t>
      </w:r>
    </w:p>
    <w:p w:rsidR="000B3D2E" w:rsidRDefault="000B3D2E">
      <w:pPr>
        <w:pStyle w:val="ConsPlusNonformat"/>
        <w:jc w:val="both"/>
      </w:pPr>
      <w:r>
        <w:t xml:space="preserve">                   </w:t>
      </w:r>
      <w:proofErr w:type="gramStart"/>
      <w:r>
        <w:t>муниципального</w:t>
      </w:r>
      <w:proofErr w:type="gramEnd"/>
      <w:r>
        <w:t xml:space="preserve"> недвижимого имущества</w:t>
      </w:r>
    </w:p>
    <w:p w:rsidR="000B3D2E" w:rsidRDefault="000B3D2E">
      <w:pPr>
        <w:pStyle w:val="ConsPlusNonformat"/>
        <w:jc w:val="both"/>
      </w:pPr>
      <w:r>
        <w:t xml:space="preserve">                             (</w:t>
      </w:r>
      <w:proofErr w:type="gramStart"/>
      <w:r>
        <w:t>примерная</w:t>
      </w:r>
      <w:proofErr w:type="gramEnd"/>
      <w:r>
        <w:t xml:space="preserve"> форма)</w:t>
      </w:r>
    </w:p>
    <w:p w:rsidR="000B3D2E" w:rsidRDefault="000B3D2E">
      <w:pPr>
        <w:pStyle w:val="ConsPlusNonformat"/>
        <w:jc w:val="both"/>
      </w:pPr>
    </w:p>
    <w:p w:rsidR="000B3D2E" w:rsidRDefault="000B3D2E">
      <w:pPr>
        <w:pStyle w:val="ConsPlusNonformat"/>
        <w:jc w:val="both"/>
      </w:pPr>
      <w:r>
        <w:t xml:space="preserve">    г. Дзержинский                                  "___" _______ 20__ года</w:t>
      </w:r>
    </w:p>
    <w:p w:rsidR="000B3D2E" w:rsidRDefault="000B3D2E">
      <w:pPr>
        <w:pStyle w:val="ConsPlusNonformat"/>
        <w:jc w:val="both"/>
      </w:pPr>
    </w:p>
    <w:p w:rsidR="000B3D2E" w:rsidRDefault="000B3D2E">
      <w:pPr>
        <w:pStyle w:val="ConsPlusNonformat"/>
        <w:jc w:val="both"/>
      </w:pPr>
      <w:r>
        <w:t xml:space="preserve">    </w:t>
      </w:r>
      <w:proofErr w:type="gramStart"/>
      <w:r>
        <w:t>Муниципальное  образование</w:t>
      </w:r>
      <w:proofErr w:type="gramEnd"/>
      <w:r>
        <w:t xml:space="preserve">  "Городской  округ  Дзержинский",  от  имени</w:t>
      </w:r>
    </w:p>
    <w:p w:rsidR="000B3D2E" w:rsidRDefault="000B3D2E">
      <w:pPr>
        <w:pStyle w:val="ConsPlusNonformat"/>
        <w:jc w:val="both"/>
      </w:pPr>
      <w:proofErr w:type="gramStart"/>
      <w:r>
        <w:t>которого  действует</w:t>
      </w:r>
      <w:proofErr w:type="gramEnd"/>
      <w:r>
        <w:t xml:space="preserve">  администрация  муниципального  образования  "Городской</w:t>
      </w:r>
    </w:p>
    <w:p w:rsidR="000B3D2E" w:rsidRDefault="000B3D2E">
      <w:pPr>
        <w:pStyle w:val="ConsPlusNonformat"/>
        <w:jc w:val="both"/>
      </w:pPr>
      <w:proofErr w:type="gramStart"/>
      <w:r>
        <w:t>округ  Дзержинский</w:t>
      </w:r>
      <w:proofErr w:type="gramEnd"/>
      <w:r>
        <w:t>"  в  лице  заместителя   главы  администрации  города  -</w:t>
      </w:r>
    </w:p>
    <w:p w:rsidR="000B3D2E" w:rsidRDefault="000B3D2E">
      <w:pPr>
        <w:pStyle w:val="ConsPlusNonformat"/>
        <w:jc w:val="both"/>
      </w:pPr>
      <w:proofErr w:type="gramStart"/>
      <w:r>
        <w:t>начальника</w:t>
      </w:r>
      <w:proofErr w:type="gramEnd"/>
      <w:r>
        <w:t xml:space="preserve"> управления ___________________________ (Ф.И.О.), действующего на</w:t>
      </w:r>
    </w:p>
    <w:p w:rsidR="000B3D2E" w:rsidRDefault="000B3D2E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 доверенности,   удостоверенной   нотариусом   г.   Дзержинского</w:t>
      </w:r>
    </w:p>
    <w:p w:rsidR="000B3D2E" w:rsidRDefault="000B3D2E">
      <w:pPr>
        <w:pStyle w:val="ConsPlusNonformat"/>
        <w:jc w:val="both"/>
      </w:pPr>
      <w:r>
        <w:t>Московской обл. (Ф.И.О.) от "____" _______ 20___ года, зарегистрированной в</w:t>
      </w:r>
    </w:p>
    <w:p w:rsidR="000B3D2E" w:rsidRDefault="000B3D2E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за N ______, именуемое в дальнейшем "Арендодатель", и (наименование</w:t>
      </w:r>
    </w:p>
    <w:p w:rsidR="000B3D2E" w:rsidRDefault="000B3D2E">
      <w:pPr>
        <w:pStyle w:val="ConsPlusNonformat"/>
        <w:jc w:val="both"/>
      </w:pPr>
      <w:proofErr w:type="gramStart"/>
      <w:r>
        <w:t>организации</w:t>
      </w:r>
      <w:proofErr w:type="gramEnd"/>
      <w:r>
        <w:t>) в лице _____________________ (должность, Ф.И.О. руководителя),</w:t>
      </w:r>
    </w:p>
    <w:p w:rsidR="000B3D2E" w:rsidRDefault="000B3D2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____________, именуемый в дальнейшем "Арендатор",</w:t>
      </w:r>
    </w:p>
    <w:p w:rsidR="000B3D2E" w:rsidRDefault="000B3D2E">
      <w:pPr>
        <w:pStyle w:val="ConsPlusNonformat"/>
        <w:jc w:val="both"/>
      </w:pPr>
      <w:proofErr w:type="gramStart"/>
      <w:r>
        <w:t>вместе</w:t>
      </w:r>
      <w:proofErr w:type="gramEnd"/>
      <w:r>
        <w:t xml:space="preserve"> именуемые "Стороны", заключили настоящий договор о нижеследующем:</w:t>
      </w:r>
    </w:p>
    <w:p w:rsidR="000B3D2E" w:rsidRDefault="000B3D2E">
      <w:pPr>
        <w:pStyle w:val="ConsPlusNonformat"/>
        <w:jc w:val="both"/>
      </w:pPr>
    </w:p>
    <w:p w:rsidR="000B3D2E" w:rsidRDefault="000B3D2E">
      <w:pPr>
        <w:pStyle w:val="ConsPlusNonformat"/>
        <w:jc w:val="both"/>
      </w:pPr>
      <w:r>
        <w:t xml:space="preserve">                            1. Предмет договора</w:t>
      </w:r>
    </w:p>
    <w:p w:rsidR="000B3D2E" w:rsidRDefault="000B3D2E">
      <w:pPr>
        <w:pStyle w:val="ConsPlusNonformat"/>
        <w:jc w:val="both"/>
      </w:pPr>
    </w:p>
    <w:p w:rsidR="000B3D2E" w:rsidRDefault="000B3D2E">
      <w:pPr>
        <w:pStyle w:val="ConsPlusNonformat"/>
        <w:jc w:val="both"/>
      </w:pPr>
      <w:bookmarkStart w:id="1" w:name="P33"/>
      <w:bookmarkEnd w:id="1"/>
      <w:r>
        <w:t xml:space="preserve">    1.1.  </w:t>
      </w:r>
      <w:proofErr w:type="gramStart"/>
      <w:r>
        <w:t>Арендодатель  предоставляет</w:t>
      </w:r>
      <w:proofErr w:type="gramEnd"/>
      <w:r>
        <w:t>,  а  Арендатор принимает во временное</w:t>
      </w:r>
    </w:p>
    <w:p w:rsidR="000B3D2E" w:rsidRDefault="000B3D2E">
      <w:pPr>
        <w:pStyle w:val="ConsPlusNonformat"/>
        <w:jc w:val="both"/>
      </w:pPr>
      <w:proofErr w:type="gramStart"/>
      <w:r>
        <w:t>владение  и</w:t>
      </w:r>
      <w:proofErr w:type="gramEnd"/>
      <w:r>
        <w:t xml:space="preserve">  пользование  за  плату  недвижимое имущество, расположенное по</w:t>
      </w:r>
    </w:p>
    <w:p w:rsidR="000B3D2E" w:rsidRDefault="000B3D2E">
      <w:pPr>
        <w:pStyle w:val="ConsPlusNonformat"/>
        <w:jc w:val="both"/>
      </w:pPr>
      <w:proofErr w:type="gramStart"/>
      <w:r>
        <w:t>адресу</w:t>
      </w:r>
      <w:proofErr w:type="gramEnd"/>
      <w:r>
        <w:t>: РФ, 140091, Московская область, г. Дзержинский, ул. ______________,</w:t>
      </w:r>
    </w:p>
    <w:p w:rsidR="000B3D2E" w:rsidRDefault="000B3D2E">
      <w:pPr>
        <w:pStyle w:val="ConsPlusNonformat"/>
        <w:jc w:val="both"/>
      </w:pPr>
      <w:proofErr w:type="gramStart"/>
      <w:r>
        <w:t>дом</w:t>
      </w:r>
      <w:proofErr w:type="gramEnd"/>
      <w:r>
        <w:t xml:space="preserve"> N ______, на _____ этаже жилого здания (встроенно-пристроенного здания,</w:t>
      </w:r>
    </w:p>
    <w:p w:rsidR="000B3D2E" w:rsidRDefault="000B3D2E">
      <w:pPr>
        <w:pStyle w:val="ConsPlusNonformat"/>
        <w:jc w:val="both"/>
      </w:pPr>
      <w:proofErr w:type="gramStart"/>
      <w:r>
        <w:t>отдельно</w:t>
      </w:r>
      <w:proofErr w:type="gramEnd"/>
      <w:r>
        <w:t xml:space="preserve"> стоящего здания), общей площадью _____ квадратных метров, согласно</w:t>
      </w:r>
    </w:p>
    <w:p w:rsidR="000B3D2E" w:rsidRDefault="000B3D2E">
      <w:pPr>
        <w:pStyle w:val="ConsPlusNonformat"/>
        <w:jc w:val="both"/>
      </w:pPr>
      <w:proofErr w:type="gramStart"/>
      <w:r>
        <w:t>акту</w:t>
      </w:r>
      <w:proofErr w:type="gramEnd"/>
      <w:r>
        <w:t xml:space="preserve"> приема-передачи от ___.______. 20___ г., который является неотъемлемой</w:t>
      </w:r>
    </w:p>
    <w:p w:rsidR="000B3D2E" w:rsidRDefault="000B3D2E">
      <w:pPr>
        <w:pStyle w:val="ConsPlusNonformat"/>
        <w:jc w:val="both"/>
      </w:pPr>
      <w:proofErr w:type="gramStart"/>
      <w:r>
        <w:t>частью</w:t>
      </w:r>
      <w:proofErr w:type="gramEnd"/>
      <w:r>
        <w:t xml:space="preserve"> договора.</w:t>
      </w:r>
    </w:p>
    <w:p w:rsidR="000B3D2E" w:rsidRDefault="000B3D2E">
      <w:pPr>
        <w:pStyle w:val="ConsPlusNonformat"/>
        <w:jc w:val="both"/>
      </w:pPr>
      <w:r>
        <w:t xml:space="preserve">    1.2.  </w:t>
      </w:r>
      <w:proofErr w:type="gramStart"/>
      <w:r>
        <w:t>Имущество  находится</w:t>
      </w:r>
      <w:proofErr w:type="gramEnd"/>
      <w:r>
        <w:t xml:space="preserve">  в  собственности муниципального образования</w:t>
      </w:r>
    </w:p>
    <w:p w:rsidR="000B3D2E" w:rsidRDefault="000B3D2E">
      <w:pPr>
        <w:pStyle w:val="ConsPlusNonformat"/>
        <w:jc w:val="both"/>
      </w:pPr>
      <w:r>
        <w:t>"</w:t>
      </w:r>
      <w:proofErr w:type="gramStart"/>
      <w:r>
        <w:t>Городской  округ</w:t>
      </w:r>
      <w:proofErr w:type="gramEnd"/>
      <w:r>
        <w:t xml:space="preserve"> Дзержинский", свидетельство о государственной регистрации</w:t>
      </w:r>
    </w:p>
    <w:p w:rsidR="000B3D2E" w:rsidRDefault="000B3D2E">
      <w:pPr>
        <w:pStyle w:val="ConsPlusNonformat"/>
        <w:jc w:val="both"/>
      </w:pPr>
      <w:proofErr w:type="gramStart"/>
      <w:r>
        <w:t>права</w:t>
      </w:r>
      <w:proofErr w:type="gramEnd"/>
      <w:r>
        <w:t xml:space="preserve"> серия _______ N _________ от __. ______. 20___ г.</w:t>
      </w:r>
    </w:p>
    <w:p w:rsidR="000B3D2E" w:rsidRDefault="000B3D2E">
      <w:pPr>
        <w:pStyle w:val="ConsPlusNonformat"/>
        <w:jc w:val="both"/>
      </w:pPr>
      <w:r>
        <w:t xml:space="preserve">    Балансодержатель   -  </w:t>
      </w:r>
      <w:proofErr w:type="gramStart"/>
      <w:r>
        <w:t>Комитет  бухгалтерского</w:t>
      </w:r>
      <w:proofErr w:type="gramEnd"/>
      <w:r>
        <w:t xml:space="preserve">  учета  и  муниципального</w:t>
      </w:r>
    </w:p>
    <w:p w:rsidR="000B3D2E" w:rsidRDefault="000B3D2E">
      <w:pPr>
        <w:pStyle w:val="ConsPlusNonformat"/>
        <w:jc w:val="both"/>
      </w:pPr>
      <w:proofErr w:type="gramStart"/>
      <w:r>
        <w:t>заказа</w:t>
      </w:r>
      <w:proofErr w:type="gramEnd"/>
      <w:r>
        <w:t xml:space="preserve"> администрации города или МУП "__________", МУ "__________".</w:t>
      </w:r>
    </w:p>
    <w:p w:rsidR="000B3D2E" w:rsidRDefault="000B3D2E">
      <w:pPr>
        <w:pStyle w:val="ConsPlusNonformat"/>
        <w:jc w:val="both"/>
      </w:pPr>
      <w:bookmarkStart w:id="2" w:name="P45"/>
      <w:bookmarkEnd w:id="2"/>
      <w:r>
        <w:t xml:space="preserve">    1.3. </w:t>
      </w:r>
      <w:proofErr w:type="gramStart"/>
      <w:r>
        <w:t>Имущество  предоставляется</w:t>
      </w:r>
      <w:proofErr w:type="gramEnd"/>
      <w:r>
        <w:t xml:space="preserve">  Арендатору  во  временное  пользование</w:t>
      </w:r>
    </w:p>
    <w:p w:rsidR="000B3D2E" w:rsidRDefault="000B3D2E">
      <w:pPr>
        <w:pStyle w:val="ConsPlusNonformat"/>
        <w:jc w:val="both"/>
      </w:pPr>
      <w:proofErr w:type="gramStart"/>
      <w:r>
        <w:t>для</w:t>
      </w:r>
      <w:proofErr w:type="gramEnd"/>
      <w:r>
        <w:t xml:space="preserve"> _______________________________________________________, в порядке и на</w:t>
      </w:r>
    </w:p>
    <w:p w:rsidR="000B3D2E" w:rsidRDefault="000B3D2E">
      <w:pPr>
        <w:pStyle w:val="ConsPlusNonformat"/>
        <w:jc w:val="both"/>
      </w:pPr>
      <w:proofErr w:type="gramStart"/>
      <w:r>
        <w:t>условиях,  предусмотренных</w:t>
      </w:r>
      <w:proofErr w:type="gramEnd"/>
      <w:r>
        <w:t xml:space="preserve"> настоящим договором. Арендодатель не отвечает за</w:t>
      </w:r>
    </w:p>
    <w:p w:rsidR="000B3D2E" w:rsidRDefault="000B3D2E">
      <w:pPr>
        <w:pStyle w:val="ConsPlusNonformat"/>
        <w:jc w:val="both"/>
      </w:pPr>
      <w:proofErr w:type="gramStart"/>
      <w:r>
        <w:t>недостатки  сданного</w:t>
      </w:r>
      <w:proofErr w:type="gramEnd"/>
      <w:r>
        <w:t xml:space="preserve"> в пользование имущества, которые были им оговорены при</w:t>
      </w:r>
    </w:p>
    <w:p w:rsidR="000B3D2E" w:rsidRDefault="000B3D2E">
      <w:pPr>
        <w:pStyle w:val="ConsPlusNonformat"/>
        <w:jc w:val="both"/>
      </w:pPr>
      <w:proofErr w:type="gramStart"/>
      <w:r>
        <w:t>заключении</w:t>
      </w:r>
      <w:proofErr w:type="gramEnd"/>
      <w:r>
        <w:t xml:space="preserve"> договора аренды или были заранее известны Арендатору либо должны</w:t>
      </w:r>
    </w:p>
    <w:p w:rsidR="000B3D2E" w:rsidRDefault="000B3D2E">
      <w:pPr>
        <w:pStyle w:val="ConsPlusNonformat"/>
        <w:jc w:val="both"/>
      </w:pPr>
      <w:proofErr w:type="gramStart"/>
      <w:r>
        <w:t>были  быть</w:t>
      </w:r>
      <w:proofErr w:type="gramEnd"/>
      <w:r>
        <w:t xml:space="preserve">  обнаружены  Арендатором во время осмотра имущества или проверки</w:t>
      </w:r>
    </w:p>
    <w:p w:rsidR="000B3D2E" w:rsidRDefault="000B3D2E">
      <w:pPr>
        <w:pStyle w:val="ConsPlusNonformat"/>
        <w:jc w:val="both"/>
      </w:pPr>
      <w:proofErr w:type="gramStart"/>
      <w:r>
        <w:t>его</w:t>
      </w:r>
      <w:proofErr w:type="gramEnd"/>
      <w:r>
        <w:t xml:space="preserve">   исправности   при   заключении  договора  или  передаче  имущества  в</w:t>
      </w:r>
    </w:p>
    <w:p w:rsidR="000B3D2E" w:rsidRDefault="000B3D2E">
      <w:pPr>
        <w:pStyle w:val="ConsPlusNonformat"/>
        <w:jc w:val="both"/>
      </w:pPr>
      <w:proofErr w:type="gramStart"/>
      <w:r>
        <w:t>пользование</w:t>
      </w:r>
      <w:proofErr w:type="gramEnd"/>
      <w:r>
        <w:t>.</w:t>
      </w:r>
    </w:p>
    <w:p w:rsidR="000B3D2E" w:rsidRDefault="000B3D2E">
      <w:pPr>
        <w:pStyle w:val="ConsPlusNonformat"/>
        <w:jc w:val="both"/>
      </w:pPr>
      <w:r>
        <w:t xml:space="preserve">    1.4.  </w:t>
      </w:r>
      <w:proofErr w:type="gramStart"/>
      <w:r>
        <w:t>Недвижимое  имущество</w:t>
      </w:r>
      <w:proofErr w:type="gramEnd"/>
      <w:r>
        <w:t xml:space="preserve">,  указанное  в  </w:t>
      </w:r>
      <w:hyperlink w:anchor="P33" w:history="1">
        <w:r>
          <w:rPr>
            <w:color w:val="0000FF"/>
          </w:rPr>
          <w:t>п. 1.1</w:t>
        </w:r>
      </w:hyperlink>
      <w:r>
        <w:t xml:space="preserve"> настоящего договора,</w:t>
      </w:r>
    </w:p>
    <w:p w:rsidR="000B3D2E" w:rsidRDefault="000B3D2E">
      <w:pPr>
        <w:pStyle w:val="ConsPlusNonformat"/>
        <w:jc w:val="both"/>
      </w:pPr>
      <w:proofErr w:type="gramStart"/>
      <w:r>
        <w:t>предоставляется</w:t>
      </w:r>
      <w:proofErr w:type="gramEnd"/>
      <w:r>
        <w:t xml:space="preserve"> Арендатору без конкурса или аукциона на основании п. __ ст.</w:t>
      </w:r>
    </w:p>
    <w:p w:rsidR="000B3D2E" w:rsidRDefault="000B3D2E">
      <w:pPr>
        <w:pStyle w:val="ConsPlusNonformat"/>
        <w:jc w:val="both"/>
      </w:pPr>
      <w:r>
        <w:t xml:space="preserve">_________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26.07.2006 N 135-ФЗ "О защите конкуренции"</w:t>
      </w:r>
    </w:p>
    <w:p w:rsidR="000B3D2E" w:rsidRDefault="000B3D2E">
      <w:pPr>
        <w:pStyle w:val="ConsPlusNonformat"/>
        <w:jc w:val="both"/>
      </w:pPr>
      <w:r>
        <w:t xml:space="preserve">    </w:t>
      </w:r>
      <w:proofErr w:type="gramStart"/>
      <w:r>
        <w:t>или  недвижимое</w:t>
      </w:r>
      <w:proofErr w:type="gramEnd"/>
      <w:r>
        <w:t xml:space="preserve">  имущество,  указанное  в  </w:t>
      </w:r>
      <w:hyperlink w:anchor="P33" w:history="1">
        <w:r>
          <w:rPr>
            <w:color w:val="0000FF"/>
          </w:rPr>
          <w:t>п.  1.1</w:t>
        </w:r>
      </w:hyperlink>
      <w:r>
        <w:t xml:space="preserve"> настоящего договора,</w:t>
      </w:r>
    </w:p>
    <w:p w:rsidR="000B3D2E" w:rsidRDefault="000B3D2E">
      <w:pPr>
        <w:pStyle w:val="ConsPlusNonformat"/>
        <w:jc w:val="both"/>
      </w:pPr>
      <w:proofErr w:type="gramStart"/>
      <w:r>
        <w:t>предоставляется  Арендатору</w:t>
      </w:r>
      <w:proofErr w:type="gramEnd"/>
      <w:r>
        <w:t xml:space="preserve">  на  основании  протокола N _____ от ___. ____.</w:t>
      </w:r>
    </w:p>
    <w:p w:rsidR="000B3D2E" w:rsidRDefault="000B3D2E">
      <w:pPr>
        <w:pStyle w:val="ConsPlusNonformat"/>
        <w:jc w:val="both"/>
      </w:pPr>
      <w:r>
        <w:t>20____ г. о результатах конкурса или аукциона.</w:t>
      </w:r>
    </w:p>
    <w:p w:rsidR="000B3D2E" w:rsidRDefault="000B3D2E">
      <w:pPr>
        <w:pStyle w:val="ConsPlusNonformat"/>
        <w:jc w:val="both"/>
      </w:pPr>
    </w:p>
    <w:p w:rsidR="000B3D2E" w:rsidRDefault="000B3D2E">
      <w:pPr>
        <w:pStyle w:val="ConsPlusNonformat"/>
        <w:jc w:val="both"/>
      </w:pPr>
      <w:r>
        <w:t xml:space="preserve">                              2. Срок аренды</w:t>
      </w:r>
    </w:p>
    <w:p w:rsidR="000B3D2E" w:rsidRDefault="000B3D2E">
      <w:pPr>
        <w:pStyle w:val="ConsPlusNonformat"/>
        <w:jc w:val="both"/>
      </w:pPr>
    </w:p>
    <w:p w:rsidR="000B3D2E" w:rsidRDefault="000B3D2E">
      <w:pPr>
        <w:pStyle w:val="ConsPlusNonformat"/>
        <w:jc w:val="both"/>
      </w:pPr>
      <w:r>
        <w:t xml:space="preserve">    2.1. Срок аренды устанавливается с "____" ______________ 20____ года по</w:t>
      </w:r>
    </w:p>
    <w:p w:rsidR="000B3D2E" w:rsidRDefault="000B3D2E">
      <w:pPr>
        <w:pStyle w:val="ConsPlusNonformat"/>
        <w:jc w:val="both"/>
      </w:pPr>
      <w:r>
        <w:t>"____" ______________ 20____ года.</w:t>
      </w:r>
    </w:p>
    <w:p w:rsidR="000B3D2E" w:rsidRDefault="000B3D2E">
      <w:pPr>
        <w:pStyle w:val="ConsPlusNormal"/>
        <w:ind w:firstLine="540"/>
        <w:jc w:val="both"/>
      </w:pPr>
      <w:r>
        <w:t>2.2. Прием-передача имущества осуществляется с участием представителей балансодержателя и Арендатора по акту приема-передачи, в котором отражается техническое состояние имущества на момент передачи.</w:t>
      </w:r>
    </w:p>
    <w:p w:rsidR="000B3D2E" w:rsidRDefault="000B3D2E">
      <w:pPr>
        <w:pStyle w:val="ConsPlusNormal"/>
        <w:ind w:firstLine="540"/>
        <w:jc w:val="both"/>
      </w:pPr>
      <w:r>
        <w:t>2.3. Срок аренды может быть продлен при обоюдном согласии Сторон и отсутствии нарушений со стороны Арендатора условий договора аренды муниципального недвижимого имущества.</w:t>
      </w:r>
    </w:p>
    <w:p w:rsidR="000B3D2E" w:rsidRDefault="000B3D2E">
      <w:pPr>
        <w:pStyle w:val="ConsPlusNormal"/>
        <w:jc w:val="both"/>
      </w:pPr>
    </w:p>
    <w:p w:rsidR="000B3D2E" w:rsidRDefault="000B3D2E">
      <w:pPr>
        <w:pStyle w:val="ConsPlusNormal"/>
        <w:jc w:val="center"/>
      </w:pPr>
      <w:r>
        <w:t>3. Размер и порядок внесения арендной платы</w:t>
      </w:r>
    </w:p>
    <w:p w:rsidR="000B3D2E" w:rsidRDefault="000B3D2E">
      <w:pPr>
        <w:pStyle w:val="ConsPlusNormal"/>
        <w:jc w:val="both"/>
      </w:pPr>
    </w:p>
    <w:p w:rsidR="000B3D2E" w:rsidRDefault="000B3D2E">
      <w:pPr>
        <w:pStyle w:val="ConsPlusNonformat"/>
        <w:jc w:val="both"/>
      </w:pPr>
      <w:r>
        <w:t xml:space="preserve">    3.1.    Сумма   арендной   </w:t>
      </w:r>
      <w:proofErr w:type="gramStart"/>
      <w:r>
        <w:t xml:space="preserve">платы,   </w:t>
      </w:r>
      <w:proofErr w:type="gramEnd"/>
      <w:r>
        <w:t>подлежащая   внесению   Арендатором</w:t>
      </w:r>
    </w:p>
    <w:p w:rsidR="000B3D2E" w:rsidRDefault="000B3D2E">
      <w:pPr>
        <w:pStyle w:val="ConsPlusNonformat"/>
        <w:jc w:val="both"/>
      </w:pPr>
      <w:proofErr w:type="gramStart"/>
      <w:r>
        <w:t>ежеквартально,  определена</w:t>
      </w:r>
      <w:proofErr w:type="gramEnd"/>
      <w:r>
        <w:t xml:space="preserve"> в приложении к настоящему договору и составляет:</w:t>
      </w:r>
    </w:p>
    <w:p w:rsidR="000B3D2E" w:rsidRDefault="000B3D2E">
      <w:pPr>
        <w:pStyle w:val="ConsPlusNonformat"/>
        <w:jc w:val="both"/>
      </w:pPr>
      <w:r>
        <w:t>________ рубль ___ копеек (_____________________________ рубль ___ копеек),</w:t>
      </w:r>
    </w:p>
    <w:p w:rsidR="000B3D2E" w:rsidRDefault="000B3D2E">
      <w:pPr>
        <w:pStyle w:val="ConsPlusNonformat"/>
        <w:jc w:val="both"/>
      </w:pPr>
      <w:proofErr w:type="gramStart"/>
      <w:r>
        <w:lastRenderedPageBreak/>
        <w:t>без  учета</w:t>
      </w:r>
      <w:proofErr w:type="gramEnd"/>
      <w:r>
        <w:t xml:space="preserve">  НДС.  </w:t>
      </w:r>
      <w:proofErr w:type="gramStart"/>
      <w:r>
        <w:t>Налог  на</w:t>
      </w:r>
      <w:proofErr w:type="gramEnd"/>
      <w:r>
        <w:t xml:space="preserve"> добавленную стоимость перечисляется Арендатором</w:t>
      </w:r>
    </w:p>
    <w:p w:rsidR="000B3D2E" w:rsidRDefault="000B3D2E">
      <w:pPr>
        <w:pStyle w:val="ConsPlusNonformat"/>
        <w:jc w:val="both"/>
      </w:pPr>
      <w:proofErr w:type="gramStart"/>
      <w:r>
        <w:t>самостоятельно</w:t>
      </w:r>
      <w:proofErr w:type="gramEnd"/>
      <w:r>
        <w:t xml:space="preserve"> в соответствующие бюджеты.</w:t>
      </w:r>
    </w:p>
    <w:p w:rsidR="000B3D2E" w:rsidRDefault="000B3D2E">
      <w:pPr>
        <w:pStyle w:val="ConsPlusNormal"/>
        <w:ind w:firstLine="540"/>
        <w:jc w:val="both"/>
      </w:pPr>
      <w:r>
        <w:t>3.2. Арендная плата перечисляется Арендатором ежеквартально не позднее 10 числа месяца, следующего за прошедшим кварталом. Датой уплаты арендной платы считается дата зачисления арендной платы на расчетный счет Арендодателя.</w:t>
      </w:r>
    </w:p>
    <w:p w:rsidR="000B3D2E" w:rsidRDefault="000B3D2E">
      <w:pPr>
        <w:pStyle w:val="ConsPlusNormal"/>
        <w:ind w:firstLine="540"/>
        <w:jc w:val="both"/>
      </w:pPr>
      <w:r>
        <w:t>Арендная плата перечисляется безналичным порядком по следующим реквизитам:</w:t>
      </w:r>
    </w:p>
    <w:p w:rsidR="000B3D2E" w:rsidRDefault="000B3D2E">
      <w:pPr>
        <w:pStyle w:val="ConsPlusNormal"/>
        <w:ind w:firstLine="540"/>
        <w:jc w:val="both"/>
      </w:pPr>
      <w:r>
        <w:t xml:space="preserve">Наименование получателя: Управление Федерального казначейства по Московской области (администрация г. Дзержинского) ИНН 5027023974, КПП 505601001, банк получателя: Отделение 1 Московского ГТУ Банка России г. Москва, БИК банка получателя: 044583001, счет получателя: 40101810600000010102, </w:t>
      </w:r>
      <w:hyperlink r:id="rId5" w:history="1">
        <w:r>
          <w:rPr>
            <w:color w:val="0000FF"/>
          </w:rPr>
          <w:t>ОКАТО</w:t>
        </w:r>
      </w:hyperlink>
      <w:r>
        <w:t xml:space="preserve"> 46411000000, КБК _________________________.</w:t>
      </w:r>
    </w:p>
    <w:p w:rsidR="000B3D2E" w:rsidRDefault="000B3D2E">
      <w:pPr>
        <w:pStyle w:val="ConsPlusNormal"/>
        <w:ind w:firstLine="540"/>
        <w:jc w:val="both"/>
      </w:pPr>
      <w:r>
        <w:t>3.3. Арендная плата корректируется в централизованном порядке при изменении базовой ставки арендной платы за 1 кв. м, утверждаемой Советом депутатов г. Дзержинский. Решение об изменении базовой ставки арендной платы публикуется в газете "</w:t>
      </w:r>
      <w:proofErr w:type="spellStart"/>
      <w:r>
        <w:t>Угрешские</w:t>
      </w:r>
      <w:proofErr w:type="spellEnd"/>
      <w:r>
        <w:t xml:space="preserve"> вести" и на официальном сайте города Дзержинский. Начисление арендной платы по новой ставке производится со дня, установленного решением Советом депутатов. В течение квартала, следующего за установленной датой, Арендатор получает у Арендодателя уведомление о размере новой ставки арендной платы, установленной Советом депутатов, или подписывает дополнительное соглашение об установлении в централизованном порядке новой базовой ставки арендной платы. Если указанные действия Арендатором не были произведены, то договор расторгается в одностороннем порядке на основании </w:t>
      </w:r>
      <w:hyperlink r:id="rId6" w:history="1">
        <w:r>
          <w:rPr>
            <w:color w:val="0000FF"/>
          </w:rPr>
          <w:t>статьи 310</w:t>
        </w:r>
      </w:hyperlink>
      <w:r>
        <w:t xml:space="preserve"> ГК РФ.</w:t>
      </w:r>
    </w:p>
    <w:p w:rsidR="000B3D2E" w:rsidRDefault="000B3D2E">
      <w:pPr>
        <w:pStyle w:val="ConsPlusNormal"/>
        <w:ind w:firstLine="540"/>
        <w:jc w:val="both"/>
      </w:pPr>
      <w:r>
        <w:t>3.4. Стоимость неотделимых улучшений арендованного имущества, произведенных Арендатором без согласия Арендодателя, возмещению не подлежит.</w:t>
      </w:r>
    </w:p>
    <w:p w:rsidR="000B3D2E" w:rsidRDefault="000B3D2E">
      <w:pPr>
        <w:pStyle w:val="ConsPlusNormal"/>
        <w:ind w:firstLine="540"/>
        <w:jc w:val="both"/>
      </w:pPr>
      <w:r>
        <w:t>3.5. Арендная плата или ее часть не может быть заменена поставкой товаров, выполнением работ, оказанием услуг в пользу Арендодателя.</w:t>
      </w:r>
    </w:p>
    <w:p w:rsidR="000B3D2E" w:rsidRDefault="000B3D2E">
      <w:pPr>
        <w:pStyle w:val="ConsPlusNormal"/>
        <w:jc w:val="both"/>
      </w:pPr>
    </w:p>
    <w:p w:rsidR="000B3D2E" w:rsidRDefault="000B3D2E">
      <w:pPr>
        <w:pStyle w:val="ConsPlusNormal"/>
        <w:jc w:val="center"/>
      </w:pPr>
      <w:r>
        <w:t>4. Права и обязанности Арендатора</w:t>
      </w:r>
    </w:p>
    <w:p w:rsidR="000B3D2E" w:rsidRDefault="000B3D2E">
      <w:pPr>
        <w:pStyle w:val="ConsPlusNormal"/>
        <w:jc w:val="both"/>
      </w:pPr>
    </w:p>
    <w:p w:rsidR="000B3D2E" w:rsidRDefault="000B3D2E">
      <w:pPr>
        <w:pStyle w:val="ConsPlusNormal"/>
        <w:ind w:firstLine="540"/>
        <w:jc w:val="both"/>
      </w:pPr>
      <w:r>
        <w:t>4.1. Арендатор имеет право:</w:t>
      </w:r>
    </w:p>
    <w:p w:rsidR="000B3D2E" w:rsidRDefault="000B3D2E">
      <w:pPr>
        <w:pStyle w:val="ConsPlusNormal"/>
        <w:ind w:firstLine="540"/>
        <w:jc w:val="both"/>
      </w:pPr>
      <w:r>
        <w:t>4.1.1. По окончании срока договора либо при его досрочном расторжении изъять из имущества произведенные им улучшения, которые могут быть отделены без вреда для имущества.</w:t>
      </w:r>
    </w:p>
    <w:p w:rsidR="000B3D2E" w:rsidRDefault="000B3D2E">
      <w:pPr>
        <w:pStyle w:val="ConsPlusNormal"/>
        <w:ind w:firstLine="540"/>
        <w:jc w:val="both"/>
      </w:pPr>
      <w:r>
        <w:t>4.1.2. С предварительного письменного согласия Арендодателя и в установленном законом порядке заключать договоры субаренды арендуемого недвижимого имущества.</w:t>
      </w:r>
    </w:p>
    <w:p w:rsidR="000B3D2E" w:rsidRDefault="000B3D2E">
      <w:pPr>
        <w:pStyle w:val="ConsPlusNormal"/>
        <w:ind w:firstLine="540"/>
        <w:jc w:val="both"/>
      </w:pPr>
      <w:r>
        <w:t>4.2. Арендатор обязан:</w:t>
      </w:r>
    </w:p>
    <w:p w:rsidR="000B3D2E" w:rsidRDefault="000B3D2E">
      <w:pPr>
        <w:pStyle w:val="ConsPlusNormal"/>
        <w:ind w:firstLine="540"/>
        <w:jc w:val="both"/>
      </w:pPr>
      <w:r>
        <w:t>4.2.1. Своевременно и в порядке, установленном договором, вносить арендную плату за пользование имуществом.</w:t>
      </w:r>
    </w:p>
    <w:p w:rsidR="000B3D2E" w:rsidRDefault="000B3D2E">
      <w:pPr>
        <w:pStyle w:val="ConsPlusNormal"/>
        <w:ind w:firstLine="540"/>
        <w:jc w:val="both"/>
      </w:pPr>
      <w:r>
        <w:t>4.2.2. Представлять Арендатору копии платежных поручений, подтверждающих оплату предусмотренной договором арендной платы с отметкой банка об исполнении; указанные копии должны быть представлены Арендатору в течение семи рабочих дней считая со дня, указанного в отметке банка об исполнении.</w:t>
      </w:r>
    </w:p>
    <w:p w:rsidR="000B3D2E" w:rsidRDefault="000B3D2E">
      <w:pPr>
        <w:pStyle w:val="ConsPlusNormal"/>
        <w:ind w:firstLine="540"/>
        <w:jc w:val="both"/>
      </w:pPr>
      <w:r>
        <w:t xml:space="preserve">4.2.3. Использовать имущество исключительно в соответствии с целевым назначением, предусмотренным </w:t>
      </w:r>
      <w:hyperlink w:anchor="P45" w:history="1">
        <w:r>
          <w:rPr>
            <w:color w:val="0000FF"/>
          </w:rPr>
          <w:t>п. 1.3</w:t>
        </w:r>
      </w:hyperlink>
      <w:r>
        <w:t xml:space="preserve"> настоящего договора.</w:t>
      </w:r>
    </w:p>
    <w:p w:rsidR="000B3D2E" w:rsidRDefault="000B3D2E">
      <w:pPr>
        <w:pStyle w:val="ConsPlusNormal"/>
        <w:ind w:firstLine="540"/>
        <w:jc w:val="both"/>
      </w:pPr>
      <w:r>
        <w:t>4.2.4. В срок не более 14 дней со дня подписания сторонами настоящего договора обязан оформить договоры на эксплуатационные и коммунальные услуги (техническое обслуживание) с предприятиями и учреждениями, у которых арендуемое недвижимое имущество находится на обслуживании; своевременно и в полном объеме производить оплату коммунальных и эксплуатационных услуг.</w:t>
      </w:r>
    </w:p>
    <w:p w:rsidR="000B3D2E" w:rsidRDefault="000B3D2E">
      <w:pPr>
        <w:pStyle w:val="ConsPlusNormal"/>
        <w:ind w:firstLine="540"/>
        <w:jc w:val="both"/>
      </w:pPr>
      <w:r>
        <w:t>4.2.5. Соблюдать технические, санитарные, противопожарные и иные требования, предъявляемые к пользованию нежилыми помещениями; эксплуатировать имущество в соответствии с принятыми нормами эксплуатации.</w:t>
      </w:r>
    </w:p>
    <w:p w:rsidR="000B3D2E" w:rsidRDefault="000B3D2E">
      <w:pPr>
        <w:pStyle w:val="ConsPlusNormal"/>
        <w:ind w:firstLine="540"/>
        <w:jc w:val="both"/>
      </w:pPr>
      <w:r>
        <w:t xml:space="preserve">4.2.6. Содержать имущество в полной исправности. Не допускать захламления бытовым и строительным мусором внутренних дворов зданий, арендуемых помещений и мест общего пользования. Немедленно извещать Арендодателя и балансодержателя о всяком повреждении, аварии или ином событии, нанесшем (или грозящем нанести) ущерб и своевременно принимать все возможные меры по предотвращению угрозы дальнейшего разрушения или повреждения </w:t>
      </w:r>
      <w:r>
        <w:lastRenderedPageBreak/>
        <w:t>имущества.</w:t>
      </w:r>
    </w:p>
    <w:p w:rsidR="000B3D2E" w:rsidRDefault="000B3D2E">
      <w:pPr>
        <w:pStyle w:val="ConsPlusNormal"/>
        <w:ind w:firstLine="540"/>
        <w:jc w:val="both"/>
      </w:pPr>
      <w:r>
        <w:t xml:space="preserve">4.2.7. Производить переустройство, прокладку скрытых и открытых проводок и коммуникаций, перепланировку либо иные изменения, затрагивающие конструкцию имущества, лишь с письменного согласия Арендодателя и в установленном порядке, а также по согласованию с органами пожарного надзора, </w:t>
      </w:r>
      <w:proofErr w:type="spellStart"/>
      <w:r>
        <w:t>Роспотребнадзора</w:t>
      </w:r>
      <w:proofErr w:type="spellEnd"/>
      <w:r>
        <w:t xml:space="preserve">, </w:t>
      </w:r>
      <w:proofErr w:type="spellStart"/>
      <w:r>
        <w:t>энергонадзора</w:t>
      </w:r>
      <w:proofErr w:type="spellEnd"/>
      <w:r>
        <w:t xml:space="preserve"> и т.п. В случае обнаружения самовольных перестроек, нарушения целостности стен, перегородок или перекрытий, переделок или прокладок сетей, изменяющих первоначальное состояние арендуемых помещений, таковые должны быть ликвидированы Арендатором, а помещение приведено в прежний вид за его счет и в срок, определяемый односторонним предписанием Арендодателя.</w:t>
      </w:r>
    </w:p>
    <w:p w:rsidR="000B3D2E" w:rsidRDefault="000B3D2E">
      <w:pPr>
        <w:pStyle w:val="ConsPlusNormal"/>
        <w:ind w:firstLine="540"/>
        <w:jc w:val="both"/>
      </w:pPr>
      <w:r>
        <w:t>4.2.9. Незамедлительно сообщать Арендодателю обо всех нарушениях прав собственника, а также нарушениях прав Арендатора и претензиях на имущество со стороны третьих лиц.</w:t>
      </w:r>
    </w:p>
    <w:p w:rsidR="000B3D2E" w:rsidRDefault="000B3D2E">
      <w:pPr>
        <w:pStyle w:val="ConsPlusNormal"/>
        <w:ind w:firstLine="540"/>
        <w:jc w:val="both"/>
      </w:pPr>
      <w:r>
        <w:t>4.2.10. Незамедлительно предоставлять уполномоченным лицам Арендодателя, а также представителям контролирующих органов возможность контроля за использованием имущества (допуск в помещение, осмотр, предоставление документации и т.д.); обеспечивать беспрепятственный допуск работников специализированных эксплуатационных и ремонтно-строительных служб для производства работ, носящих аварийный или иной характер.</w:t>
      </w:r>
    </w:p>
    <w:p w:rsidR="000B3D2E" w:rsidRDefault="000B3D2E">
      <w:pPr>
        <w:pStyle w:val="ConsPlusNormal"/>
        <w:ind w:firstLine="540"/>
        <w:jc w:val="both"/>
      </w:pPr>
      <w:r>
        <w:t>4.2.11. Своевременно производить за свой счет капитальный и текущий ремонт арендуемых помещений с предварительным письменным уведомлением и с согласия Арендодателя, а также принимать долевое участие в текущем и капитальном ремонте здания, инженерно-технических коммуникаций, в мероприятиях по благоустройству окружающей здание территории, проводимых Арендодателем или балансодержателем согласно отдельным соглашениям. Иной порядок и условия проведения капитального и текущего ремонта могут быть установлены в дополнительном соглашении к договору.</w:t>
      </w:r>
    </w:p>
    <w:p w:rsidR="000B3D2E" w:rsidRDefault="000B3D2E">
      <w:pPr>
        <w:pStyle w:val="ConsPlusNormal"/>
        <w:ind w:firstLine="540"/>
        <w:jc w:val="both"/>
      </w:pPr>
      <w:r>
        <w:t>4.2.12. Не позднее чем за два месяца письменно сообщить Арендодателю либо об освобождении имущества (как в случае истечения срока договора, так и при досрочном расторжении договора), либо о намерении продлить действие договора.</w:t>
      </w:r>
    </w:p>
    <w:p w:rsidR="000B3D2E" w:rsidRDefault="000B3D2E">
      <w:pPr>
        <w:pStyle w:val="ConsPlusNormal"/>
        <w:ind w:firstLine="540"/>
        <w:jc w:val="both"/>
      </w:pPr>
      <w:r>
        <w:t>4.2.13. По истечении срока договора, а также при досрочном расторжении договора передать имущество в двухнедельный срок с момента прекращения договорных отношений по акту приема-передачи в присутствии представителей Арендодателя, Арендатора и балансодержателя.</w:t>
      </w:r>
    </w:p>
    <w:p w:rsidR="000B3D2E" w:rsidRDefault="000B3D2E">
      <w:pPr>
        <w:pStyle w:val="ConsPlusNormal"/>
        <w:ind w:firstLine="540"/>
        <w:jc w:val="both"/>
      </w:pPr>
      <w:r>
        <w:t>Помещения должны быть переданы Арендодателю в том же состоянии, в котором они были переданы Арендатору, с учетом произведенных улучшений, составляющих принадлежность помещений и неотделимых без вреда для их конструкции и интерьера, с учетом нормального физического износа. Если состояние возвращаемых помещений по окончании срока действия договора хуже состояния с учетом нормального износа, Арендатор возмещает Арендодателю причиненный ущерб в соответствии с законодательством РФ.</w:t>
      </w:r>
    </w:p>
    <w:p w:rsidR="000B3D2E" w:rsidRDefault="000B3D2E">
      <w:pPr>
        <w:pStyle w:val="ConsPlusNormal"/>
        <w:ind w:firstLine="540"/>
        <w:jc w:val="both"/>
      </w:pPr>
      <w:r>
        <w:t>4.2.14.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имущества.</w:t>
      </w:r>
    </w:p>
    <w:p w:rsidR="000B3D2E" w:rsidRDefault="000B3D2E">
      <w:pPr>
        <w:pStyle w:val="ConsPlusNormal"/>
        <w:ind w:firstLine="540"/>
        <w:jc w:val="both"/>
      </w:pPr>
      <w:r>
        <w:t>4.3. Арендатор не вправе:</w:t>
      </w:r>
    </w:p>
    <w:p w:rsidR="000B3D2E" w:rsidRDefault="000B3D2E">
      <w:pPr>
        <w:pStyle w:val="ConsPlusNormal"/>
        <w:ind w:firstLine="540"/>
        <w:jc w:val="both"/>
      </w:pPr>
      <w:r>
        <w:t>4.3.1. Без письменного разрешения Арендодателя сдавать в субаренду имущество или его часть, а также передавать любым другим способом имущество или его часть в пользование третьим лицам; обязательным условием разрешения на передачу части арендуемого имущества в субаренду является отсутствие задолженности Арендатора по арендной плате.</w:t>
      </w:r>
    </w:p>
    <w:p w:rsidR="000B3D2E" w:rsidRDefault="000B3D2E">
      <w:pPr>
        <w:pStyle w:val="ConsPlusNormal"/>
        <w:ind w:firstLine="540"/>
        <w:jc w:val="both"/>
      </w:pPr>
      <w:r>
        <w:t>4.3.2. Без письменного согласия Арендодателя производить неотделимые улучшения арендованного имущества.</w:t>
      </w:r>
    </w:p>
    <w:p w:rsidR="000B3D2E" w:rsidRDefault="000B3D2E">
      <w:pPr>
        <w:pStyle w:val="ConsPlusNormal"/>
        <w:ind w:firstLine="540"/>
        <w:jc w:val="both"/>
      </w:pPr>
      <w:r>
        <w:t>4.3.3. Использовать право аренды имущества в качестве предмета залога или вклада в уставный капитал (фонд) других предприятий.</w:t>
      </w:r>
    </w:p>
    <w:p w:rsidR="000B3D2E" w:rsidRDefault="000B3D2E">
      <w:pPr>
        <w:pStyle w:val="ConsPlusNormal"/>
        <w:ind w:firstLine="540"/>
        <w:jc w:val="both"/>
      </w:pPr>
      <w:r>
        <w:t>4.4. Арендодатель имеет право:</w:t>
      </w:r>
    </w:p>
    <w:p w:rsidR="000B3D2E" w:rsidRDefault="000B3D2E">
      <w:pPr>
        <w:pStyle w:val="ConsPlusNormal"/>
        <w:ind w:firstLine="540"/>
        <w:jc w:val="both"/>
      </w:pPr>
      <w:r>
        <w:t>4.4.1. Контролировать соблюдение Арендатором условий договора аренды муниципального недвижимого имущества, применять во внесудебном порядке штрафные санкции при нарушении порядка внесения арендных платежей.</w:t>
      </w:r>
    </w:p>
    <w:p w:rsidR="000B3D2E" w:rsidRDefault="000B3D2E">
      <w:pPr>
        <w:pStyle w:val="ConsPlusNormal"/>
        <w:ind w:firstLine="540"/>
        <w:jc w:val="both"/>
      </w:pPr>
      <w:r>
        <w:t>4.4.2. При систематическом более трех раз нарушении Арендатором условий договора и сопутствующих ему договоров на коммунальные и эксплуатационные услуги досрочно расторгнуть договор в установленном действующим законодательством РФ порядке.</w:t>
      </w:r>
    </w:p>
    <w:p w:rsidR="000B3D2E" w:rsidRDefault="000B3D2E">
      <w:pPr>
        <w:pStyle w:val="ConsPlusNormal"/>
        <w:ind w:firstLine="540"/>
        <w:jc w:val="both"/>
      </w:pPr>
      <w:r>
        <w:t xml:space="preserve">4.4.3. Отказаться от пролонгации договора аренды на новый срок при возникновении </w:t>
      </w:r>
      <w:r>
        <w:lastRenderedPageBreak/>
        <w:t>необходимости использования муниципального недвижимого имущества для социально значимых видов деятельности в интересах жителей города или муниципальных нужд.</w:t>
      </w:r>
    </w:p>
    <w:p w:rsidR="000B3D2E" w:rsidRDefault="000B3D2E">
      <w:pPr>
        <w:pStyle w:val="ConsPlusNormal"/>
        <w:ind w:firstLine="540"/>
        <w:jc w:val="both"/>
      </w:pPr>
      <w:r>
        <w:t>4.5. Арендодатель обязан:</w:t>
      </w:r>
    </w:p>
    <w:p w:rsidR="000B3D2E" w:rsidRDefault="000B3D2E">
      <w:pPr>
        <w:pStyle w:val="ConsPlusNormal"/>
        <w:ind w:firstLine="540"/>
        <w:jc w:val="both"/>
      </w:pPr>
      <w:r>
        <w:t>4.5.1. Предоставить Арендатору муниципальное недвижимое имущество в состоянии, соответствующем акту приема-передачи и назначению имущества.</w:t>
      </w:r>
    </w:p>
    <w:p w:rsidR="000B3D2E" w:rsidRDefault="000B3D2E">
      <w:pPr>
        <w:pStyle w:val="ConsPlusNormal"/>
        <w:ind w:firstLine="540"/>
        <w:jc w:val="both"/>
      </w:pPr>
      <w:r>
        <w:t>4.5.2. Соблюдать условия договора аренды муниципального недвижимого имущества.</w:t>
      </w:r>
    </w:p>
    <w:p w:rsidR="000B3D2E" w:rsidRDefault="000B3D2E">
      <w:pPr>
        <w:pStyle w:val="ConsPlusNormal"/>
        <w:jc w:val="both"/>
      </w:pPr>
    </w:p>
    <w:p w:rsidR="000B3D2E" w:rsidRDefault="000B3D2E">
      <w:pPr>
        <w:pStyle w:val="ConsPlusNormal"/>
        <w:jc w:val="center"/>
      </w:pPr>
      <w:r>
        <w:t>5. Ответственность Сторон</w:t>
      </w:r>
    </w:p>
    <w:p w:rsidR="000B3D2E" w:rsidRDefault="000B3D2E">
      <w:pPr>
        <w:pStyle w:val="ConsPlusNormal"/>
        <w:jc w:val="both"/>
      </w:pPr>
    </w:p>
    <w:p w:rsidR="000B3D2E" w:rsidRDefault="000B3D2E">
      <w:pPr>
        <w:pStyle w:val="ConsPlusNormal"/>
        <w:ind w:firstLine="540"/>
        <w:jc w:val="both"/>
      </w:pPr>
      <w:r>
        <w:t>5.1. За несвоевременное перечисление арендной платы Арендатор уплачивает пени в размере 1/300 ставки рефинансирования Центрального банка Российской Федерации от неоплаченной суммы за каждый день просрочки.</w:t>
      </w:r>
    </w:p>
    <w:p w:rsidR="000B3D2E" w:rsidRDefault="000B3D2E">
      <w:pPr>
        <w:pStyle w:val="ConsPlusNormal"/>
        <w:ind w:firstLine="540"/>
        <w:jc w:val="both"/>
      </w:pPr>
      <w:r>
        <w:t>5.2. Стороны согласились, что систематическое неисполнение обязательств настоящего договора более трех раз в течение срока действия договора влечет за собой его расторжение в установленном законом порядке.</w:t>
      </w:r>
    </w:p>
    <w:p w:rsidR="000B3D2E" w:rsidRDefault="000B3D2E">
      <w:pPr>
        <w:pStyle w:val="ConsPlusNormal"/>
        <w:ind w:firstLine="540"/>
        <w:jc w:val="both"/>
      </w:pPr>
      <w:r>
        <w:t>5.3. При нарушении п. 5.3 договора Арендатор обязан уплатить в городской бюджет штраф в размере 500% от суммы годовой арендной платы, при этом Арендодатель вправе досрочно расторгнуть договор. Указанное нарушение также влечет признание недействительным договора, в соответствии с которым имущество или его часть переданы в субаренду или пользование третьим лицам либо право аренды использовано в качестве предмета залога или вклада в уставный капитал (независимо от наименования договора).</w:t>
      </w:r>
    </w:p>
    <w:p w:rsidR="000B3D2E" w:rsidRDefault="000B3D2E">
      <w:pPr>
        <w:pStyle w:val="ConsPlusNormal"/>
        <w:ind w:firstLine="540"/>
        <w:jc w:val="both"/>
      </w:pPr>
      <w:r>
        <w:t>5.4. При нарушении срока передачи имущества, установленного п. 5.2.12 настоящего договора, Арендатор уплачивает Арендодателю арендную плату за все время фактического пользования имуществом и, кроме того, возмещает убытки, причиненные Арендодателю в части, не покрытой суммой арендных платежей.</w:t>
      </w:r>
    </w:p>
    <w:p w:rsidR="000B3D2E" w:rsidRDefault="000B3D2E">
      <w:pPr>
        <w:pStyle w:val="ConsPlusNormal"/>
        <w:ind w:firstLine="540"/>
        <w:jc w:val="both"/>
      </w:pPr>
      <w:r>
        <w:t>5.5. Стороны согласились, что в случае неисполнения или недобросовестного исполнения условий договоров на оказание эксплуатационных и коммунальных услуг Арендодатель расторгает договор аренды в установленном порядке.</w:t>
      </w:r>
    </w:p>
    <w:p w:rsidR="000B3D2E" w:rsidRDefault="000B3D2E">
      <w:pPr>
        <w:pStyle w:val="ConsPlusNormal"/>
        <w:jc w:val="both"/>
      </w:pPr>
    </w:p>
    <w:p w:rsidR="000B3D2E" w:rsidRDefault="000B3D2E">
      <w:pPr>
        <w:pStyle w:val="ConsPlusNormal"/>
        <w:jc w:val="center"/>
      </w:pPr>
      <w:r>
        <w:t>6. Уведомления и сообщения</w:t>
      </w:r>
    </w:p>
    <w:p w:rsidR="000B3D2E" w:rsidRDefault="000B3D2E">
      <w:pPr>
        <w:pStyle w:val="ConsPlusNormal"/>
        <w:jc w:val="both"/>
      </w:pPr>
    </w:p>
    <w:p w:rsidR="000B3D2E" w:rsidRDefault="000B3D2E">
      <w:pPr>
        <w:pStyle w:val="ConsPlusNormal"/>
        <w:ind w:firstLine="540"/>
        <w:jc w:val="both"/>
      </w:pPr>
      <w:r>
        <w:t>6.1. Все уведомления и сообщения, направляемые в соответствии с договором или в связи с ним, должны составляться в письменной форме и будут считаться поданными надлежащим образом, если они посланы заказным письмом или доставлены лично по юридическим адресам сторон.</w:t>
      </w:r>
    </w:p>
    <w:p w:rsidR="000B3D2E" w:rsidRDefault="000B3D2E">
      <w:pPr>
        <w:pStyle w:val="ConsPlusNormal"/>
        <w:ind w:firstLine="540"/>
        <w:jc w:val="both"/>
      </w:pPr>
      <w:r>
        <w:t>6.2. Стороны обязуются незамедлительно уведомлять друг друга об изменении своих адресов и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 Признается официальным уведомлением публикация в газете "</w:t>
      </w:r>
      <w:proofErr w:type="spellStart"/>
      <w:r>
        <w:t>Угрешские</w:t>
      </w:r>
      <w:proofErr w:type="spellEnd"/>
      <w:r>
        <w:t xml:space="preserve"> вести" соответствующего объявления.</w:t>
      </w:r>
    </w:p>
    <w:p w:rsidR="000B3D2E" w:rsidRDefault="000B3D2E">
      <w:pPr>
        <w:pStyle w:val="ConsPlusNormal"/>
        <w:ind w:firstLine="540"/>
        <w:jc w:val="both"/>
      </w:pPr>
      <w:r>
        <w:t>6.3.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стороне, или дата соответствующей публикации.</w:t>
      </w:r>
    </w:p>
    <w:p w:rsidR="000B3D2E" w:rsidRDefault="000B3D2E">
      <w:pPr>
        <w:pStyle w:val="ConsPlusNormal"/>
        <w:jc w:val="both"/>
      </w:pPr>
    </w:p>
    <w:p w:rsidR="000B3D2E" w:rsidRDefault="000B3D2E">
      <w:pPr>
        <w:pStyle w:val="ConsPlusNormal"/>
        <w:jc w:val="center"/>
      </w:pPr>
      <w:r>
        <w:t>7. Прочие условия</w:t>
      </w:r>
    </w:p>
    <w:p w:rsidR="000B3D2E" w:rsidRDefault="000B3D2E">
      <w:pPr>
        <w:pStyle w:val="ConsPlusNormal"/>
        <w:jc w:val="both"/>
      </w:pPr>
    </w:p>
    <w:p w:rsidR="000B3D2E" w:rsidRDefault="000B3D2E">
      <w:pPr>
        <w:pStyle w:val="ConsPlusNormal"/>
        <w:ind w:firstLine="540"/>
        <w:jc w:val="both"/>
      </w:pPr>
      <w:r>
        <w:t>7.1. Споры между Сторонами, возникающие по договорным отношениям, решаются Сторонами самостоятельно или в установленном законодательством порядке.</w:t>
      </w:r>
    </w:p>
    <w:p w:rsidR="000B3D2E" w:rsidRDefault="000B3D2E">
      <w:pPr>
        <w:pStyle w:val="ConsPlusNormal"/>
        <w:ind w:firstLine="540"/>
        <w:jc w:val="both"/>
      </w:pPr>
      <w:r>
        <w:t>7.2.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0B3D2E" w:rsidRDefault="000B3D2E">
      <w:pPr>
        <w:pStyle w:val="ConsPlusNormal"/>
        <w:ind w:firstLine="540"/>
        <w:jc w:val="both"/>
      </w:pPr>
      <w:r>
        <w:t>7.3. Неотъемлемыми частями договора являются следующие приложения:</w:t>
      </w:r>
    </w:p>
    <w:p w:rsidR="000B3D2E" w:rsidRDefault="000B3D2E">
      <w:pPr>
        <w:pStyle w:val="ConsPlusNormal"/>
        <w:ind w:firstLine="540"/>
        <w:jc w:val="both"/>
      </w:pPr>
      <w:r>
        <w:t>- акт приема-передачи;</w:t>
      </w:r>
    </w:p>
    <w:p w:rsidR="000B3D2E" w:rsidRDefault="000B3D2E">
      <w:pPr>
        <w:pStyle w:val="ConsPlusNormal"/>
        <w:ind w:firstLine="540"/>
        <w:jc w:val="both"/>
      </w:pPr>
      <w:r>
        <w:t>- расчет арендной платы.</w:t>
      </w:r>
    </w:p>
    <w:p w:rsidR="000B3D2E" w:rsidRDefault="000B3D2E">
      <w:pPr>
        <w:pStyle w:val="ConsPlusNormal"/>
        <w:ind w:firstLine="540"/>
        <w:jc w:val="both"/>
      </w:pPr>
      <w:r>
        <w:t xml:space="preserve">7.4. Вопросы, не урегулированные договором, регулируются действующим гражданским </w:t>
      </w:r>
      <w:r>
        <w:lastRenderedPageBreak/>
        <w:t>законодательством РФ.</w:t>
      </w:r>
    </w:p>
    <w:p w:rsidR="000B3D2E" w:rsidRDefault="000B3D2E">
      <w:pPr>
        <w:pStyle w:val="ConsPlusNormal"/>
        <w:ind w:firstLine="540"/>
        <w:jc w:val="both"/>
      </w:pPr>
      <w:r>
        <w:t>7.5. Договор подлежит обязательной государственной регистрации. Арендатор самостоятельно несет расходы по сбору необходимого пакета документации и регистрации договора аренды. Все дополнительные соглашения к договору аренды также подлежат государственной регистрации.</w:t>
      </w:r>
    </w:p>
    <w:p w:rsidR="000B3D2E" w:rsidRDefault="000B3D2E">
      <w:pPr>
        <w:pStyle w:val="ConsPlusNormal"/>
        <w:ind w:firstLine="540"/>
        <w:jc w:val="both"/>
      </w:pPr>
      <w:r>
        <w:t>7.6. Договор составлен в четырех экземплярах, имеющих одинаковую юридическую силу. Каждый экземпляр содержит пять страниц. Первый экземпляр находится у Арендодателя, второй - у Арендатора, третий - у балансодержателя, четвертый - в Управлении ФРС по Московской области.</w:t>
      </w:r>
    </w:p>
    <w:p w:rsidR="000B3D2E" w:rsidRDefault="000B3D2E">
      <w:pPr>
        <w:pStyle w:val="ConsPlusNormal"/>
        <w:ind w:firstLine="540"/>
        <w:jc w:val="both"/>
      </w:pPr>
      <w:r>
        <w:t>7.7. Настоящий договор не дает права Арендатору на размещение рекламы на наружной части здания и светового оформления без согласия Арендодателя.</w:t>
      </w:r>
    </w:p>
    <w:p w:rsidR="000B3D2E" w:rsidRDefault="000B3D2E">
      <w:pPr>
        <w:pStyle w:val="ConsPlusNormal"/>
        <w:jc w:val="both"/>
      </w:pPr>
    </w:p>
    <w:p w:rsidR="000B3D2E" w:rsidRDefault="000B3D2E">
      <w:pPr>
        <w:pStyle w:val="ConsPlusNormal"/>
        <w:jc w:val="center"/>
      </w:pPr>
      <w:r>
        <w:t>8. Юридические адреса, банковские реквизиты</w:t>
      </w:r>
    </w:p>
    <w:p w:rsidR="000B3D2E" w:rsidRDefault="000B3D2E">
      <w:pPr>
        <w:pStyle w:val="ConsPlusNormal"/>
        <w:jc w:val="center"/>
      </w:pPr>
      <w:proofErr w:type="gramStart"/>
      <w:r>
        <w:t>и</w:t>
      </w:r>
      <w:proofErr w:type="gramEnd"/>
      <w:r>
        <w:t xml:space="preserve"> подписи Сторон</w:t>
      </w:r>
    </w:p>
    <w:p w:rsidR="000B3D2E" w:rsidRDefault="000B3D2E">
      <w:pPr>
        <w:pStyle w:val="ConsPlusNormal"/>
        <w:jc w:val="both"/>
      </w:pPr>
    </w:p>
    <w:p w:rsidR="000B3D2E" w:rsidRDefault="000B3D2E">
      <w:pPr>
        <w:pStyle w:val="ConsPlusNonformat"/>
        <w:jc w:val="both"/>
      </w:pPr>
      <w:r>
        <w:t xml:space="preserve">    8.1.   </w:t>
      </w:r>
      <w:proofErr w:type="gramStart"/>
      <w:r>
        <w:t>Арендодатель:  администрация</w:t>
      </w:r>
      <w:proofErr w:type="gramEnd"/>
      <w:r>
        <w:t xml:space="preserve">  г.  </w:t>
      </w:r>
      <w:proofErr w:type="gramStart"/>
      <w:r>
        <w:t>Дзержинский,  140090</w:t>
      </w:r>
      <w:proofErr w:type="gramEnd"/>
      <w:r>
        <w:t>,  Россия,</w:t>
      </w:r>
    </w:p>
    <w:p w:rsidR="000B3D2E" w:rsidRDefault="000B3D2E">
      <w:pPr>
        <w:pStyle w:val="ConsPlusNonformat"/>
        <w:jc w:val="both"/>
      </w:pPr>
      <w:proofErr w:type="gramStart"/>
      <w:r>
        <w:t>Московская  область</w:t>
      </w:r>
      <w:proofErr w:type="gramEnd"/>
      <w:r>
        <w:t>,  г.  Дзержинский, ул. Спортивная, д. 20а. Наименование</w:t>
      </w:r>
    </w:p>
    <w:p w:rsidR="000B3D2E" w:rsidRDefault="000B3D2E">
      <w:pPr>
        <w:pStyle w:val="ConsPlusNonformat"/>
        <w:jc w:val="both"/>
      </w:pPr>
      <w:proofErr w:type="gramStart"/>
      <w:r>
        <w:t>получателя:  Управление</w:t>
      </w:r>
      <w:proofErr w:type="gramEnd"/>
      <w:r>
        <w:t xml:space="preserve">  Федерального  казначейства  по  Московской области</w:t>
      </w:r>
    </w:p>
    <w:p w:rsidR="000B3D2E" w:rsidRDefault="000B3D2E">
      <w:pPr>
        <w:pStyle w:val="ConsPlusNonformat"/>
        <w:jc w:val="both"/>
      </w:pPr>
      <w:r>
        <w:t>(</w:t>
      </w:r>
      <w:proofErr w:type="gramStart"/>
      <w:r>
        <w:t>администрация  г.</w:t>
      </w:r>
      <w:proofErr w:type="gramEnd"/>
      <w:r>
        <w:t xml:space="preserve">  Дзержинского</w:t>
      </w:r>
      <w:proofErr w:type="gramStart"/>
      <w:r>
        <w:t>),  ИНН</w:t>
      </w:r>
      <w:proofErr w:type="gramEnd"/>
      <w:r>
        <w:t xml:space="preserve">  5027023974,  КПП  505601001,  банк</w:t>
      </w:r>
    </w:p>
    <w:p w:rsidR="000B3D2E" w:rsidRDefault="000B3D2E">
      <w:pPr>
        <w:pStyle w:val="ConsPlusNonformat"/>
        <w:jc w:val="both"/>
      </w:pPr>
      <w:proofErr w:type="gramStart"/>
      <w:r>
        <w:t>получателя:  Отделение</w:t>
      </w:r>
      <w:proofErr w:type="gramEnd"/>
      <w:r>
        <w:t xml:space="preserve">  1 Московского ГТУ Банка России г. Москва, БИК банка</w:t>
      </w:r>
    </w:p>
    <w:p w:rsidR="000B3D2E" w:rsidRDefault="000B3D2E">
      <w:pPr>
        <w:pStyle w:val="ConsPlusNonformat"/>
        <w:jc w:val="both"/>
      </w:pPr>
      <w:proofErr w:type="gramStart"/>
      <w:r>
        <w:t>получателя:  044583001</w:t>
      </w:r>
      <w:proofErr w:type="gramEnd"/>
      <w:r>
        <w:t>,  счет  получателя:  40101810600000010102, Код ОКТО:</w:t>
      </w:r>
    </w:p>
    <w:p w:rsidR="000B3D2E" w:rsidRDefault="000B3D2E">
      <w:pPr>
        <w:pStyle w:val="ConsPlusNonformat"/>
        <w:jc w:val="both"/>
      </w:pPr>
      <w:r>
        <w:t>46411000000, КБК __________________________.</w:t>
      </w:r>
    </w:p>
    <w:p w:rsidR="000B3D2E" w:rsidRDefault="000B3D2E">
      <w:pPr>
        <w:pStyle w:val="ConsPlusNonformat"/>
        <w:jc w:val="both"/>
      </w:pPr>
      <w:r>
        <w:t xml:space="preserve">    8.2. Арендатор: _______________________________________________________</w:t>
      </w:r>
    </w:p>
    <w:p w:rsidR="000B3D2E" w:rsidRDefault="000B3D2E">
      <w:pPr>
        <w:pStyle w:val="ConsPlusNonformat"/>
        <w:jc w:val="both"/>
      </w:pPr>
      <w:r>
        <w:t>___________________________________________________________________________</w:t>
      </w:r>
    </w:p>
    <w:p w:rsidR="000B3D2E" w:rsidRDefault="000B3D2E">
      <w:pPr>
        <w:pStyle w:val="ConsPlusNonformat"/>
        <w:jc w:val="both"/>
      </w:pPr>
      <w:r>
        <w:t>___________________________________________________________________________</w:t>
      </w:r>
    </w:p>
    <w:p w:rsidR="000B3D2E" w:rsidRDefault="000B3D2E">
      <w:pPr>
        <w:pStyle w:val="ConsPlusNonformat"/>
        <w:jc w:val="both"/>
      </w:pPr>
    </w:p>
    <w:p w:rsidR="000B3D2E" w:rsidRDefault="000B3D2E">
      <w:pPr>
        <w:pStyle w:val="ConsPlusNonformat"/>
        <w:jc w:val="both"/>
      </w:pPr>
      <w:r>
        <w:t xml:space="preserve">    Подписи сторон:</w:t>
      </w:r>
    </w:p>
    <w:p w:rsidR="000B3D2E" w:rsidRDefault="000B3D2E">
      <w:pPr>
        <w:pStyle w:val="ConsPlusNonformat"/>
        <w:jc w:val="both"/>
      </w:pPr>
    </w:p>
    <w:p w:rsidR="000B3D2E" w:rsidRDefault="000B3D2E">
      <w:pPr>
        <w:pStyle w:val="ConsPlusNonformat"/>
        <w:jc w:val="both"/>
      </w:pPr>
      <w:r>
        <w:t xml:space="preserve">    </w:t>
      </w:r>
      <w:proofErr w:type="gramStart"/>
      <w:r>
        <w:t xml:space="preserve">Арендодатель:   </w:t>
      </w:r>
      <w:proofErr w:type="gramEnd"/>
      <w:r>
        <w:t xml:space="preserve">                      Арендатор:</w:t>
      </w:r>
    </w:p>
    <w:p w:rsidR="000B3D2E" w:rsidRDefault="000B3D2E">
      <w:pPr>
        <w:pStyle w:val="ConsPlusNonformat"/>
        <w:jc w:val="both"/>
      </w:pPr>
      <w:r>
        <w:t xml:space="preserve">    Заместитель главы администрации    </w:t>
      </w:r>
      <w:proofErr w:type="gramStart"/>
      <w:r>
        <w:t xml:space="preserve">   (</w:t>
      </w:r>
      <w:proofErr w:type="gramEnd"/>
      <w:r>
        <w:t>Наименование организации,</w:t>
      </w:r>
    </w:p>
    <w:p w:rsidR="000B3D2E" w:rsidRDefault="000B3D2E">
      <w:pPr>
        <w:pStyle w:val="ConsPlusNonformat"/>
        <w:jc w:val="both"/>
      </w:pPr>
      <w:r>
        <w:t xml:space="preserve">    </w:t>
      </w:r>
      <w:proofErr w:type="gramStart"/>
      <w:r>
        <w:t>города</w:t>
      </w:r>
      <w:proofErr w:type="gramEnd"/>
      <w:r>
        <w:t xml:space="preserve"> - начальник управления         должность руководителя)</w:t>
      </w:r>
    </w:p>
    <w:p w:rsidR="000B3D2E" w:rsidRDefault="000B3D2E">
      <w:pPr>
        <w:pStyle w:val="ConsPlusNonformat"/>
        <w:jc w:val="both"/>
      </w:pPr>
      <w:r>
        <w:t xml:space="preserve">    _________________________ (Ф.И.О.)    ________________________ (Ф.И.О.)</w:t>
      </w:r>
    </w:p>
    <w:p w:rsidR="000B3D2E" w:rsidRDefault="000B3D2E">
      <w:pPr>
        <w:pStyle w:val="ConsPlusNonformat"/>
        <w:jc w:val="both"/>
      </w:pPr>
      <w:r>
        <w:t xml:space="preserve">          (</w:t>
      </w:r>
      <w:proofErr w:type="gramStart"/>
      <w:r>
        <w:t xml:space="preserve">подпись)   </w:t>
      </w:r>
      <w:proofErr w:type="gramEnd"/>
      <w:r>
        <w:t xml:space="preserve">                          (подпись)</w:t>
      </w:r>
    </w:p>
    <w:p w:rsidR="000B3D2E" w:rsidRDefault="000B3D2E">
      <w:pPr>
        <w:pStyle w:val="ConsPlusNonformat"/>
        <w:jc w:val="both"/>
      </w:pPr>
      <w:r>
        <w:t xml:space="preserve">    МП                                    </w:t>
      </w:r>
      <w:proofErr w:type="spellStart"/>
      <w:r>
        <w:t>МП</w:t>
      </w:r>
      <w:proofErr w:type="spellEnd"/>
    </w:p>
    <w:p w:rsidR="000B3D2E" w:rsidRDefault="000B3D2E">
      <w:pPr>
        <w:pStyle w:val="ConsPlusNonformat"/>
        <w:jc w:val="both"/>
      </w:pPr>
    </w:p>
    <w:p w:rsidR="000B3D2E" w:rsidRDefault="000B3D2E">
      <w:pPr>
        <w:pStyle w:val="ConsPlusNonformat"/>
        <w:jc w:val="both"/>
      </w:pPr>
      <w:r>
        <w:t xml:space="preserve">    "Согласовано"</w:t>
      </w:r>
    </w:p>
    <w:p w:rsidR="000B3D2E" w:rsidRDefault="000B3D2E">
      <w:pPr>
        <w:pStyle w:val="ConsPlusNonformat"/>
        <w:jc w:val="both"/>
      </w:pPr>
      <w:r>
        <w:t xml:space="preserve">    Балансодержатель:</w:t>
      </w:r>
    </w:p>
    <w:p w:rsidR="000B3D2E" w:rsidRDefault="000B3D2E">
      <w:pPr>
        <w:pStyle w:val="ConsPlusNonformat"/>
        <w:jc w:val="both"/>
      </w:pPr>
      <w:r>
        <w:t xml:space="preserve">    Председатель Комитета бухгалтерского</w:t>
      </w:r>
    </w:p>
    <w:p w:rsidR="000B3D2E" w:rsidRDefault="000B3D2E">
      <w:pPr>
        <w:pStyle w:val="ConsPlusNonformat"/>
        <w:jc w:val="both"/>
      </w:pPr>
      <w:r>
        <w:t xml:space="preserve">    </w:t>
      </w:r>
      <w:proofErr w:type="gramStart"/>
      <w:r>
        <w:t>учета</w:t>
      </w:r>
      <w:proofErr w:type="gramEnd"/>
      <w:r>
        <w:t xml:space="preserve"> и муниципального заказа</w:t>
      </w:r>
    </w:p>
    <w:p w:rsidR="000B3D2E" w:rsidRDefault="000B3D2E">
      <w:pPr>
        <w:pStyle w:val="ConsPlusNonformat"/>
        <w:jc w:val="both"/>
      </w:pPr>
      <w:r>
        <w:t xml:space="preserve">    _____________________ (Ф.И.О.)</w:t>
      </w:r>
    </w:p>
    <w:p w:rsidR="000B3D2E" w:rsidRDefault="000B3D2E">
      <w:pPr>
        <w:pStyle w:val="ConsPlusNonformat"/>
        <w:jc w:val="both"/>
      </w:pPr>
      <w:r>
        <w:t xml:space="preserve">        (</w:t>
      </w:r>
      <w:proofErr w:type="gramStart"/>
      <w:r>
        <w:t>подпись</w:t>
      </w:r>
      <w:proofErr w:type="gramEnd"/>
      <w:r>
        <w:t>)</w:t>
      </w:r>
    </w:p>
    <w:p w:rsidR="000B3D2E" w:rsidRDefault="000B3D2E">
      <w:pPr>
        <w:pStyle w:val="ConsPlusNonformat"/>
        <w:jc w:val="both"/>
      </w:pPr>
      <w:r>
        <w:t xml:space="preserve">    МП</w:t>
      </w:r>
    </w:p>
    <w:p w:rsidR="000B3D2E" w:rsidRDefault="000B3D2E">
      <w:pPr>
        <w:pStyle w:val="ConsPlusNormal"/>
        <w:ind w:firstLine="540"/>
        <w:jc w:val="both"/>
      </w:pPr>
    </w:p>
    <w:p w:rsidR="000B3D2E" w:rsidRDefault="000B3D2E">
      <w:pPr>
        <w:pStyle w:val="ConsPlusNormal"/>
        <w:ind w:firstLine="540"/>
        <w:jc w:val="both"/>
      </w:pPr>
    </w:p>
    <w:p w:rsidR="000B3D2E" w:rsidRDefault="000B3D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B5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2E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3D2E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38B2"/>
    <w:rsid w:val="003322BF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FB52-DFEB-425A-9B34-0056BA28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3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96F0C61690BA6B769C8E2B6B08ADC2C20AF91A518ADB0738F2BB8E78911690B4BC4ECFE120859618K1N" TargetMode="External"/><Relationship Id="rId5" Type="http://schemas.openxmlformats.org/officeDocument/2006/relationships/hyperlink" Target="consultantplus://offline/ref=EF96F0C61690BA6B769C8E2B6B08ADC2C103F114588EDB0738F2BB8E7819K1N" TargetMode="External"/><Relationship Id="rId4" Type="http://schemas.openxmlformats.org/officeDocument/2006/relationships/hyperlink" Target="consultantplus://offline/ref=EF96F0C61690BA6B769C8E2B6B08ADC2C20AF91A588EDB0738F2BB8E78911690B4BC4ECFE121859B18K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2017-12-13T13:10:00Z</dcterms:created>
  <dcterms:modified xsi:type="dcterms:W3CDTF">2017-12-13T13:11:00Z</dcterms:modified>
</cp:coreProperties>
</file>