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45" w:rsidRDefault="007B1E45" w:rsidP="007B1E45">
      <w:pPr>
        <w:keepNext/>
        <w:keepLines/>
        <w:tabs>
          <w:tab w:val="left" w:leader="underscore" w:pos="3938"/>
        </w:tabs>
        <w:spacing w:after="60"/>
        <w:ind w:left="22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ДОГОВОР №</w:t>
      </w:r>
      <w:r>
        <w:rPr>
          <w:rFonts w:ascii="Tahoma" w:hAnsi="Tahoma" w:cs="Tahoma"/>
          <w:b/>
          <w:sz w:val="17"/>
        </w:rPr>
        <w:tab/>
      </w:r>
    </w:p>
    <w:p w:rsidR="007B1E45" w:rsidRDefault="007B1E45" w:rsidP="007B1E45">
      <w:pPr>
        <w:keepNext/>
        <w:keepLines/>
        <w:spacing w:before="60" w:after="300"/>
        <w:ind w:left="22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залога недвижимости</w:t>
      </w:r>
    </w:p>
    <w:p w:rsidR="007B1E45" w:rsidRDefault="007B1E45" w:rsidP="007B1E45">
      <w:pPr>
        <w:tabs>
          <w:tab w:val="left" w:leader="underscore" w:pos="1666"/>
          <w:tab w:val="left" w:pos="3658"/>
          <w:tab w:val="left" w:leader="underscore" w:pos="4076"/>
          <w:tab w:val="left" w:leader="underscore" w:pos="5967"/>
        </w:tabs>
        <w:spacing w:before="300" w:after="36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 xml:space="preserve">г.________________________________________________________              «_____» ___________ </w:t>
      </w:r>
      <w:proofErr w:type="spellStart"/>
      <w:r>
        <w:rPr>
          <w:rFonts w:ascii="Tahoma" w:hAnsi="Tahoma" w:cs="Tahoma"/>
          <w:sz w:val="17"/>
        </w:rPr>
        <w:t>_____</w:t>
      </w:r>
      <w:proofErr w:type="gramStart"/>
      <w:r>
        <w:rPr>
          <w:rFonts w:ascii="Tahoma" w:hAnsi="Tahoma" w:cs="Tahoma"/>
          <w:sz w:val="17"/>
        </w:rPr>
        <w:t>г</w:t>
      </w:r>
      <w:proofErr w:type="spellEnd"/>
      <w:proofErr w:type="gramEnd"/>
      <w:r>
        <w:rPr>
          <w:rFonts w:ascii="Tahoma" w:hAnsi="Tahoma" w:cs="Tahoma"/>
          <w:sz w:val="17"/>
        </w:rPr>
        <w:t>.</w:t>
      </w:r>
    </w:p>
    <w:p w:rsidR="007B1E45" w:rsidRDefault="007B1E45" w:rsidP="007B1E45">
      <w:pPr>
        <w:tabs>
          <w:tab w:val="left" w:leader="hyphen" w:pos="6126"/>
        </w:tabs>
        <w:spacing w:before="360" w:after="60"/>
        <w:ind w:left="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7B1E45" w:rsidRDefault="007B1E45" w:rsidP="007B1E45">
      <w:pPr>
        <w:spacing w:before="60" w:after="60"/>
        <w:ind w:left="2460"/>
        <w:rPr>
          <w:sz w:val="16"/>
        </w:rPr>
      </w:pPr>
      <w:r>
        <w:rPr>
          <w:rFonts w:ascii="Tahoma" w:hAnsi="Tahoma" w:cs="Tahoma"/>
          <w:sz w:val="16"/>
        </w:rPr>
        <w:t>(наименование организации)</w:t>
      </w:r>
    </w:p>
    <w:p w:rsidR="007B1E45" w:rsidRDefault="007B1E45" w:rsidP="007B1E45">
      <w:pPr>
        <w:tabs>
          <w:tab w:val="left" w:leader="underscore" w:pos="1090"/>
          <w:tab w:val="left" w:leader="underscore" w:pos="6174"/>
        </w:tabs>
        <w:spacing w:before="60" w:after="60"/>
        <w:ind w:lef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именуем</w:t>
      </w:r>
      <w:r>
        <w:rPr>
          <w:rFonts w:ascii="Tahoma" w:hAnsi="Tahoma" w:cs="Tahoma"/>
          <w:sz w:val="17"/>
        </w:rPr>
        <w:tab/>
        <w:t>в дальнейшем «Залогодержатель», в лице__________________________________________</w:t>
      </w:r>
    </w:p>
    <w:p w:rsidR="007B1E45" w:rsidRPr="007B1E45" w:rsidRDefault="007B1E45" w:rsidP="007B1E45">
      <w:pPr>
        <w:tabs>
          <w:tab w:val="left" w:leader="underscore" w:pos="1090"/>
          <w:tab w:val="left" w:leader="underscore" w:pos="6174"/>
        </w:tabs>
        <w:spacing w:before="60" w:after="6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______________________________________________________________________</w:t>
      </w:r>
      <w:r w:rsidRPr="007B1E45">
        <w:rPr>
          <w:rFonts w:ascii="Tahoma" w:hAnsi="Tahoma" w:cs="Tahoma"/>
          <w:sz w:val="17"/>
        </w:rPr>
        <w:t>_______________</w:t>
      </w:r>
      <w:r>
        <w:rPr>
          <w:rFonts w:ascii="Tahoma" w:hAnsi="Tahoma" w:cs="Tahoma"/>
          <w:sz w:val="17"/>
        </w:rPr>
        <w:t>_____</w:t>
      </w:r>
      <w:r>
        <w:rPr>
          <w:rFonts w:ascii="Tahoma" w:hAnsi="Tahoma" w:cs="Tahoma"/>
          <w:sz w:val="17"/>
        </w:rPr>
        <w:tab/>
      </w:r>
    </w:p>
    <w:p w:rsidR="007B1E45" w:rsidRDefault="007B1E45" w:rsidP="007B1E45">
      <w:pPr>
        <w:tabs>
          <w:tab w:val="left" w:leader="underscore" w:pos="1090"/>
          <w:tab w:val="left" w:leader="underscore" w:pos="6174"/>
        </w:tabs>
        <w:spacing w:before="60" w:after="60"/>
        <w:ind w:left="20"/>
        <w:jc w:val="both"/>
        <w:rPr>
          <w:sz w:val="16"/>
        </w:rPr>
      </w:pPr>
      <w:r>
        <w:rPr>
          <w:sz w:val="20"/>
        </w:rPr>
        <w:t xml:space="preserve">                                               </w:t>
      </w:r>
      <w:r>
        <w:rPr>
          <w:rFonts w:ascii="Tahoma" w:hAnsi="Tahoma" w:cs="Tahoma"/>
          <w:sz w:val="16"/>
        </w:rPr>
        <w:t>(должность, фамилия, имя, отчество)</w:t>
      </w:r>
    </w:p>
    <w:p w:rsidR="007B1E45" w:rsidRDefault="007B1E45" w:rsidP="007B1E45">
      <w:pPr>
        <w:tabs>
          <w:tab w:val="left" w:leader="underscore" w:pos="4503"/>
        </w:tabs>
        <w:spacing w:after="60"/>
        <w:ind w:left="20"/>
        <w:jc w:val="both"/>
        <w:rPr>
          <w:sz w:val="20"/>
        </w:rPr>
      </w:pPr>
      <w:proofErr w:type="gramStart"/>
      <w:r>
        <w:rPr>
          <w:rFonts w:ascii="Tahoma" w:hAnsi="Tahoma" w:cs="Tahoma"/>
          <w:sz w:val="17"/>
        </w:rPr>
        <w:t>действующего</w:t>
      </w:r>
      <w:proofErr w:type="gramEnd"/>
      <w:r>
        <w:rPr>
          <w:rFonts w:ascii="Tahoma" w:hAnsi="Tahoma" w:cs="Tahoma"/>
          <w:sz w:val="17"/>
        </w:rPr>
        <w:t xml:space="preserve"> на основании___________________________________________________</w:t>
      </w:r>
      <w:r>
        <w:rPr>
          <w:rFonts w:ascii="Tahoma" w:hAnsi="Tahoma" w:cs="Tahoma"/>
          <w:sz w:val="17"/>
        </w:rPr>
        <w:tab/>
        <w:t>, с одной стороны,</w:t>
      </w:r>
    </w:p>
    <w:p w:rsidR="007B1E45" w:rsidRDefault="007B1E45" w:rsidP="007B1E45">
      <w:pPr>
        <w:spacing w:before="60" w:after="60"/>
        <w:ind w:left="3340"/>
        <w:rPr>
          <w:sz w:val="16"/>
        </w:rPr>
      </w:pPr>
      <w:r>
        <w:rPr>
          <w:rFonts w:ascii="Tahoma" w:hAnsi="Tahoma" w:cs="Tahoma"/>
          <w:sz w:val="16"/>
        </w:rPr>
        <w:t>(Устава)</w:t>
      </w:r>
    </w:p>
    <w:p w:rsidR="007B1E45" w:rsidRDefault="007B1E45" w:rsidP="007B1E45">
      <w:pPr>
        <w:tabs>
          <w:tab w:val="left" w:leader="underscore" w:pos="6121"/>
        </w:tabs>
        <w:spacing w:before="60" w:after="6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И ____________________________________________________</w:t>
      </w:r>
      <w:r w:rsidRPr="007B1E45">
        <w:rPr>
          <w:rFonts w:ascii="Tahoma" w:hAnsi="Tahoma" w:cs="Tahoma"/>
          <w:sz w:val="17"/>
        </w:rPr>
        <w:t>_______________</w:t>
      </w:r>
      <w:r>
        <w:rPr>
          <w:rFonts w:ascii="Tahoma" w:hAnsi="Tahoma" w:cs="Tahoma"/>
          <w:sz w:val="17"/>
        </w:rPr>
        <w:t>_____________________</w:t>
      </w:r>
      <w:proofErr w:type="gramStart"/>
      <w:r>
        <w:rPr>
          <w:rFonts w:ascii="Tahoma" w:hAnsi="Tahoma" w:cs="Tahoma"/>
          <w:sz w:val="17"/>
        </w:rPr>
        <w:t xml:space="preserve"> ,</w:t>
      </w:r>
      <w:proofErr w:type="gramEnd"/>
    </w:p>
    <w:p w:rsidR="007B1E45" w:rsidRDefault="007B1E45" w:rsidP="007B1E45">
      <w:pPr>
        <w:spacing w:before="60" w:after="60"/>
        <w:ind w:left="2460"/>
        <w:rPr>
          <w:sz w:val="16"/>
        </w:rPr>
      </w:pPr>
      <w:r>
        <w:rPr>
          <w:rFonts w:ascii="Tahoma" w:hAnsi="Tahoma" w:cs="Tahoma"/>
          <w:sz w:val="16"/>
        </w:rPr>
        <w:t>(наименование организации)</w:t>
      </w:r>
    </w:p>
    <w:p w:rsidR="007B1E45" w:rsidRDefault="007B1E45" w:rsidP="007B1E45">
      <w:pPr>
        <w:tabs>
          <w:tab w:val="left" w:leader="underscore" w:pos="1086"/>
          <w:tab w:val="left" w:leader="underscore" w:pos="6169"/>
        </w:tabs>
        <w:spacing w:before="60" w:after="60"/>
        <w:ind w:lef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именуем</w:t>
      </w:r>
      <w:r>
        <w:rPr>
          <w:rFonts w:ascii="Tahoma" w:hAnsi="Tahoma" w:cs="Tahoma"/>
          <w:sz w:val="17"/>
        </w:rPr>
        <w:tab/>
        <w:t>в дальнейшем «Залогодатель», в лице _____________________________________________</w:t>
      </w:r>
    </w:p>
    <w:p w:rsidR="007B1E45" w:rsidRDefault="007B1E45" w:rsidP="007B1E45">
      <w:pPr>
        <w:tabs>
          <w:tab w:val="left" w:leader="underscore" w:pos="1086"/>
          <w:tab w:val="left" w:leader="underscore" w:pos="6169"/>
        </w:tabs>
        <w:spacing w:before="60" w:after="6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__________________________________________________________</w:t>
      </w:r>
      <w:r w:rsidRPr="007B1E45">
        <w:rPr>
          <w:rFonts w:ascii="Tahoma" w:hAnsi="Tahoma" w:cs="Tahoma"/>
          <w:sz w:val="17"/>
        </w:rPr>
        <w:t>______________</w:t>
      </w:r>
      <w:r>
        <w:rPr>
          <w:rFonts w:ascii="Tahoma" w:hAnsi="Tahoma" w:cs="Tahoma"/>
          <w:sz w:val="17"/>
        </w:rPr>
        <w:t>__________________</w:t>
      </w:r>
      <w:r>
        <w:rPr>
          <w:rFonts w:ascii="Tahoma" w:hAnsi="Tahoma" w:cs="Tahoma"/>
          <w:sz w:val="17"/>
        </w:rPr>
        <w:tab/>
      </w:r>
    </w:p>
    <w:p w:rsidR="007B1E45" w:rsidRDefault="007B1E45" w:rsidP="007B1E45">
      <w:pPr>
        <w:tabs>
          <w:tab w:val="left" w:leader="underscore" w:pos="1086"/>
          <w:tab w:val="left" w:leader="underscore" w:pos="6169"/>
        </w:tabs>
        <w:spacing w:before="60" w:after="60"/>
        <w:ind w:left="20"/>
        <w:jc w:val="both"/>
        <w:rPr>
          <w:sz w:val="16"/>
        </w:rPr>
      </w:pPr>
      <w:r>
        <w:rPr>
          <w:sz w:val="20"/>
        </w:rPr>
        <w:t xml:space="preserve">                                                           </w:t>
      </w:r>
      <w:r>
        <w:rPr>
          <w:rFonts w:ascii="Tahoma" w:hAnsi="Tahoma" w:cs="Tahoma"/>
          <w:sz w:val="16"/>
        </w:rPr>
        <w:t>(фамилия, имя, отчество)</w:t>
      </w:r>
    </w:p>
    <w:p w:rsidR="007B1E45" w:rsidRDefault="007B1E45" w:rsidP="007B1E45">
      <w:pPr>
        <w:tabs>
          <w:tab w:val="left" w:leader="underscore" w:pos="3538"/>
          <w:tab w:val="left" w:pos="4551"/>
        </w:tabs>
        <w:spacing w:before="60" w:after="60"/>
        <w:ind w:left="20"/>
        <w:jc w:val="both"/>
        <w:rPr>
          <w:sz w:val="20"/>
        </w:rPr>
      </w:pPr>
      <w:proofErr w:type="gramStart"/>
      <w:r>
        <w:rPr>
          <w:rFonts w:ascii="Tahoma" w:hAnsi="Tahoma" w:cs="Tahoma"/>
          <w:sz w:val="17"/>
        </w:rPr>
        <w:t>действующего</w:t>
      </w:r>
      <w:proofErr w:type="gramEnd"/>
      <w:r>
        <w:rPr>
          <w:rFonts w:ascii="Tahoma" w:hAnsi="Tahoma" w:cs="Tahoma"/>
          <w:sz w:val="17"/>
        </w:rPr>
        <w:t xml:space="preserve"> на основании __________________________________________________,</w:t>
      </w:r>
      <w:r>
        <w:rPr>
          <w:rFonts w:ascii="Tahoma" w:hAnsi="Tahoma" w:cs="Tahoma"/>
          <w:sz w:val="17"/>
        </w:rPr>
        <w:tab/>
        <w:t>с другой стороны,</w:t>
      </w:r>
    </w:p>
    <w:p w:rsidR="007B1E45" w:rsidRDefault="007B1E45" w:rsidP="007B1E45">
      <w:pPr>
        <w:spacing w:before="60" w:after="60"/>
        <w:ind w:left="3340"/>
        <w:rPr>
          <w:sz w:val="16"/>
        </w:rPr>
      </w:pPr>
      <w:r>
        <w:rPr>
          <w:rFonts w:ascii="Tahoma" w:hAnsi="Tahoma" w:cs="Tahoma"/>
          <w:sz w:val="16"/>
        </w:rPr>
        <w:t>(Устава)</w:t>
      </w:r>
    </w:p>
    <w:p w:rsidR="007B1E45" w:rsidRDefault="007B1E45" w:rsidP="007B1E45">
      <w:pPr>
        <w:spacing w:before="60" w:after="30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заключили настоящий договор о нижеследующем:</w:t>
      </w:r>
    </w:p>
    <w:p w:rsidR="007B1E45" w:rsidRDefault="007B1E45" w:rsidP="007B1E45">
      <w:pPr>
        <w:keepNext/>
        <w:keepLines/>
        <w:spacing w:before="300" w:line="216" w:lineRule="exact"/>
        <w:ind w:left="22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1. Предмет договора</w:t>
      </w:r>
    </w:p>
    <w:p w:rsidR="007B1E45" w:rsidRDefault="007B1E45" w:rsidP="007B1E45">
      <w:pPr>
        <w:numPr>
          <w:ilvl w:val="1"/>
          <w:numId w:val="1"/>
        </w:numPr>
        <w:tabs>
          <w:tab w:val="left" w:pos="726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Предметом настоящего Договора является передача в </w:t>
      </w:r>
      <w:proofErr w:type="gramStart"/>
      <w:r>
        <w:rPr>
          <w:rFonts w:ascii="Tahoma" w:hAnsi="Tahoma" w:cs="Tahoma"/>
          <w:sz w:val="17"/>
        </w:rPr>
        <w:t>залог Залогодержателю</w:t>
      </w:r>
      <w:proofErr w:type="gramEnd"/>
      <w:r>
        <w:rPr>
          <w:rFonts w:ascii="Tahoma" w:hAnsi="Tahoma" w:cs="Tahoma"/>
          <w:sz w:val="17"/>
        </w:rPr>
        <w:t xml:space="preserve"> принадлежащего </w:t>
      </w:r>
    </w:p>
    <w:p w:rsidR="007B1E45" w:rsidRDefault="007B1E45" w:rsidP="007B1E45">
      <w:pPr>
        <w:tabs>
          <w:tab w:val="left" w:pos="726"/>
        </w:tabs>
        <w:spacing w:line="216" w:lineRule="exact"/>
        <w:ind w:left="20"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Залогодателю на праве собствен</w:t>
      </w:r>
      <w:r>
        <w:rPr>
          <w:rFonts w:ascii="Tahoma" w:hAnsi="Tahoma" w:cs="Tahoma"/>
          <w:sz w:val="17"/>
        </w:rPr>
        <w:softHyphen/>
        <w:t>ности недвижимого имущества и права аренды на соответствующий земельный участок, на котором находится это имущество (далее — «Предмет залога»).</w:t>
      </w:r>
    </w:p>
    <w:p w:rsidR="007B1E45" w:rsidRDefault="007B1E45" w:rsidP="007B1E45">
      <w:pPr>
        <w:numPr>
          <w:ilvl w:val="1"/>
          <w:numId w:val="2"/>
        </w:numPr>
        <w:tabs>
          <w:tab w:val="left" w:pos="709"/>
        </w:tabs>
        <w:spacing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Предметом залога является:</w:t>
      </w:r>
    </w:p>
    <w:p w:rsidR="007B1E45" w:rsidRDefault="007B1E45" w:rsidP="007B1E45">
      <w:pPr>
        <w:tabs>
          <w:tab w:val="left" w:leader="underscore" w:pos="4383"/>
          <w:tab w:val="left" w:leader="underscore" w:pos="6178"/>
        </w:tabs>
        <w:spacing w:line="216" w:lineRule="exact"/>
        <w:ind w:left="20" w:right="20" w:firstLine="300"/>
        <w:jc w:val="both"/>
        <w:rPr>
          <w:sz w:val="20"/>
        </w:rPr>
      </w:pPr>
      <w:r>
        <w:rPr>
          <w:rFonts w:ascii="Tahoma" w:hAnsi="Tahoma" w:cs="Tahoma"/>
          <w:sz w:val="17"/>
        </w:rPr>
        <w:t>1.2.1. Принадлежащий Залогодателю на праве собственности объ</w:t>
      </w:r>
      <w:r>
        <w:rPr>
          <w:rFonts w:ascii="Tahoma" w:hAnsi="Tahoma" w:cs="Tahoma"/>
          <w:sz w:val="17"/>
        </w:rPr>
        <w:softHyphen/>
        <w:t>ект недвижимости — здание площадью</w:t>
      </w:r>
    </w:p>
    <w:p w:rsidR="007B1E45" w:rsidRDefault="007B1E45" w:rsidP="007B1E45">
      <w:pPr>
        <w:tabs>
          <w:tab w:val="left" w:leader="underscore" w:pos="759"/>
          <w:tab w:val="left" w:leader="underscore" w:pos="5746"/>
        </w:tabs>
        <w:spacing w:line="216" w:lineRule="exact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(</w:t>
      </w:r>
      <w:r>
        <w:rPr>
          <w:rFonts w:ascii="Tahoma" w:hAnsi="Tahoma" w:cs="Tahoma"/>
          <w:sz w:val="17"/>
        </w:rPr>
        <w:tab/>
        <w:t>) кв. м, по адресу:</w:t>
      </w:r>
      <w:r>
        <w:rPr>
          <w:rFonts w:ascii="Tahoma" w:hAnsi="Tahoma" w:cs="Tahoma"/>
          <w:sz w:val="17"/>
        </w:rPr>
        <w:tab/>
        <w:t>, под инвентарным номером согласно копии экспликации Территориаль</w:t>
      </w:r>
      <w:r>
        <w:rPr>
          <w:rFonts w:ascii="Tahoma" w:hAnsi="Tahoma" w:cs="Tahoma"/>
          <w:sz w:val="17"/>
        </w:rPr>
        <w:softHyphen/>
        <w:t>ного бюро технической инвентаризации __________ от «______</w:t>
      </w:r>
      <w:r>
        <w:rPr>
          <w:rFonts w:ascii="Tahoma" w:hAnsi="Tahoma" w:cs="Tahoma"/>
          <w:sz w:val="17"/>
        </w:rPr>
        <w:tab/>
        <w:t>»</w:t>
      </w:r>
      <w:proofErr w:type="spellStart"/>
      <w:r>
        <w:rPr>
          <w:rFonts w:ascii="Tahoma" w:hAnsi="Tahoma" w:cs="Tahoma"/>
          <w:sz w:val="17"/>
        </w:rPr>
        <w:t>__________</w:t>
      </w:r>
      <w:proofErr w:type="gramStart"/>
      <w:r>
        <w:rPr>
          <w:rFonts w:ascii="Tahoma" w:hAnsi="Tahoma" w:cs="Tahoma"/>
          <w:sz w:val="17"/>
        </w:rPr>
        <w:t>г</w:t>
      </w:r>
      <w:proofErr w:type="spellEnd"/>
      <w:proofErr w:type="gramEnd"/>
      <w:r>
        <w:rPr>
          <w:rFonts w:ascii="Tahoma" w:hAnsi="Tahoma" w:cs="Tahoma"/>
          <w:sz w:val="17"/>
        </w:rPr>
        <w:t xml:space="preserve">., составленной по состоянию на «_____»_______ </w:t>
      </w:r>
      <w:proofErr w:type="spellStart"/>
      <w:r>
        <w:rPr>
          <w:rFonts w:ascii="Tahoma" w:hAnsi="Tahoma" w:cs="Tahoma"/>
          <w:sz w:val="17"/>
        </w:rPr>
        <w:t>___г</w:t>
      </w:r>
      <w:proofErr w:type="spellEnd"/>
      <w:r>
        <w:rPr>
          <w:rFonts w:ascii="Tahoma" w:hAnsi="Tahoma" w:cs="Tahoma"/>
          <w:sz w:val="17"/>
        </w:rPr>
        <w:t>., яв</w:t>
      </w:r>
      <w:r>
        <w:rPr>
          <w:rFonts w:ascii="Tahoma" w:hAnsi="Tahoma" w:cs="Tahoma"/>
          <w:sz w:val="17"/>
        </w:rPr>
        <w:softHyphen/>
        <w:t>ляющейся неотъемлемой частью Договора (Приложение № 1).</w:t>
      </w:r>
    </w:p>
    <w:p w:rsidR="007B1E45" w:rsidRDefault="007B1E45" w:rsidP="007B1E45">
      <w:pPr>
        <w:spacing w:line="216" w:lineRule="exact"/>
        <w:ind w:left="20" w:right="20" w:firstLine="300"/>
        <w:jc w:val="both"/>
        <w:rPr>
          <w:sz w:val="20"/>
        </w:rPr>
      </w:pPr>
      <w:r>
        <w:rPr>
          <w:rFonts w:ascii="Tahoma" w:hAnsi="Tahoma" w:cs="Tahoma"/>
          <w:sz w:val="17"/>
        </w:rPr>
        <w:t>Границы здания, входящего в Предмет залога, установлены в соответствии с копиями поэтажных планов Территориального бюро технической инвентаризации _____________</w:t>
      </w:r>
      <w:r>
        <w:rPr>
          <w:rFonts w:ascii="Tahoma" w:hAnsi="Tahoma" w:cs="Tahoma"/>
          <w:sz w:val="17"/>
        </w:rPr>
        <w:tab/>
        <w:t>от «____</w:t>
      </w:r>
      <w:r>
        <w:rPr>
          <w:rFonts w:ascii="Tahoma" w:hAnsi="Tahoma" w:cs="Tahoma"/>
          <w:sz w:val="17"/>
        </w:rPr>
        <w:tab/>
        <w:t xml:space="preserve">»_________ </w:t>
      </w:r>
      <w:proofErr w:type="spellStart"/>
      <w:r>
        <w:rPr>
          <w:rFonts w:ascii="Tahoma" w:hAnsi="Tahoma" w:cs="Tahoma"/>
          <w:sz w:val="17"/>
        </w:rPr>
        <w:t>____</w:t>
      </w:r>
      <w:proofErr w:type="gramStart"/>
      <w:r>
        <w:rPr>
          <w:rFonts w:ascii="Tahoma" w:hAnsi="Tahoma" w:cs="Tahoma"/>
          <w:sz w:val="17"/>
        </w:rPr>
        <w:t>г</w:t>
      </w:r>
      <w:proofErr w:type="spellEnd"/>
      <w:proofErr w:type="gramEnd"/>
      <w:r>
        <w:rPr>
          <w:rFonts w:ascii="Tahoma" w:hAnsi="Tahoma" w:cs="Tahoma"/>
          <w:sz w:val="17"/>
        </w:rPr>
        <w:t>., являющихся неотъемлемой частью настоящего Договора (Приложение № 2).</w:t>
      </w:r>
    </w:p>
    <w:p w:rsidR="007B1E45" w:rsidRDefault="007B1E45" w:rsidP="007B1E45">
      <w:pPr>
        <w:spacing w:line="221" w:lineRule="exact"/>
        <w:ind w:right="2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rFonts w:ascii="Tahoma" w:hAnsi="Tahoma" w:cs="Tahoma"/>
          <w:sz w:val="17"/>
        </w:rPr>
        <w:t>1.2.2. Право аренды земельного участка площадью, функцио</w:t>
      </w:r>
      <w:r>
        <w:rPr>
          <w:rFonts w:ascii="Tahoma" w:hAnsi="Tahoma" w:cs="Tahoma"/>
          <w:sz w:val="17"/>
        </w:rPr>
        <w:softHyphen/>
        <w:t>нально обеспечивающей находящееся на ней закладываемое здание, составляющей</w:t>
      </w:r>
      <w:proofErr w:type="gramStart"/>
      <w:r>
        <w:rPr>
          <w:rFonts w:ascii="Tahoma" w:hAnsi="Tahoma" w:cs="Tahoma"/>
          <w:sz w:val="17"/>
        </w:rPr>
        <w:t xml:space="preserve"> (_____) </w:t>
      </w:r>
      <w:proofErr w:type="gramEnd"/>
      <w:r>
        <w:rPr>
          <w:rFonts w:ascii="Tahoma" w:hAnsi="Tahoma" w:cs="Tahoma"/>
          <w:sz w:val="17"/>
        </w:rPr>
        <w:t>кв. м в соответствии с планом земельного участка, являющимся неотъемлемой частью на</w:t>
      </w:r>
      <w:r>
        <w:rPr>
          <w:rFonts w:ascii="Tahoma" w:hAnsi="Tahoma" w:cs="Tahoma"/>
          <w:sz w:val="17"/>
        </w:rPr>
        <w:softHyphen/>
        <w:t>стоящего Договора (Приложение № 3).</w:t>
      </w:r>
    </w:p>
    <w:p w:rsidR="007B1E45" w:rsidRDefault="007B1E45" w:rsidP="007B1E45">
      <w:pPr>
        <w:numPr>
          <w:ilvl w:val="1"/>
          <w:numId w:val="2"/>
        </w:numPr>
        <w:tabs>
          <w:tab w:val="left" w:pos="745"/>
          <w:tab w:val="left" w:leader="underscore" w:pos="3082"/>
          <w:tab w:val="left" w:leader="underscore" w:pos="3572"/>
          <w:tab w:val="left" w:leader="underscore" w:pos="4158"/>
          <w:tab w:val="left" w:leader="underscore" w:pos="5943"/>
        </w:tabs>
        <w:spacing w:line="221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Право собственности Залогодателя на здание, указанное в </w:t>
      </w:r>
      <w:proofErr w:type="spellStart"/>
      <w:r>
        <w:rPr>
          <w:rFonts w:ascii="Tahoma" w:hAnsi="Tahoma" w:cs="Tahoma"/>
          <w:sz w:val="17"/>
        </w:rPr>
        <w:t>подп</w:t>
      </w:r>
      <w:proofErr w:type="spellEnd"/>
      <w:r>
        <w:rPr>
          <w:rFonts w:ascii="Tahoma" w:hAnsi="Tahoma" w:cs="Tahoma"/>
          <w:sz w:val="17"/>
        </w:rPr>
        <w:t xml:space="preserve">. 1.2.1 настоящего Договора, принадлежит на основании договора </w:t>
      </w:r>
      <w:r>
        <w:rPr>
          <w:rFonts w:ascii="Tahoma" w:hAnsi="Tahoma" w:cs="Tahoma"/>
          <w:sz w:val="17"/>
        </w:rPr>
        <w:tab/>
        <w:t>№</w:t>
      </w:r>
      <w:r>
        <w:rPr>
          <w:rFonts w:ascii="Tahoma" w:hAnsi="Tahoma" w:cs="Tahoma"/>
          <w:sz w:val="17"/>
        </w:rPr>
        <w:tab/>
        <w:t xml:space="preserve"> от «</w:t>
      </w:r>
      <w:r>
        <w:rPr>
          <w:rFonts w:ascii="Tahoma" w:hAnsi="Tahoma" w:cs="Tahoma"/>
          <w:sz w:val="17"/>
        </w:rPr>
        <w:tab/>
        <w:t>»</w:t>
      </w:r>
      <w:r>
        <w:rPr>
          <w:rFonts w:ascii="Tahoma" w:hAnsi="Tahoma" w:cs="Tahoma"/>
          <w:sz w:val="17"/>
        </w:rPr>
        <w:tab/>
      </w:r>
      <w:proofErr w:type="gramStart"/>
      <w:r>
        <w:rPr>
          <w:rFonts w:ascii="Tahoma" w:hAnsi="Tahoma" w:cs="Tahoma"/>
          <w:sz w:val="17"/>
        </w:rPr>
        <w:t>г</w:t>
      </w:r>
      <w:proofErr w:type="gramEnd"/>
      <w:r>
        <w:rPr>
          <w:rFonts w:ascii="Tahoma" w:hAnsi="Tahoma" w:cs="Tahoma"/>
          <w:sz w:val="17"/>
        </w:rPr>
        <w:t>.,</w:t>
      </w:r>
    </w:p>
    <w:p w:rsidR="007B1E45" w:rsidRDefault="007B1E45" w:rsidP="007B1E45">
      <w:pPr>
        <w:spacing w:after="60"/>
        <w:ind w:left="700"/>
        <w:rPr>
          <w:sz w:val="20"/>
        </w:rPr>
      </w:pPr>
      <w:r>
        <w:rPr>
          <w:rFonts w:ascii="Tahoma" w:hAnsi="Tahoma" w:cs="Tahoma"/>
          <w:sz w:val="10"/>
        </w:rPr>
        <w:t xml:space="preserve">                           (купли-продажи, приватизации и т.п.)</w:t>
      </w:r>
    </w:p>
    <w:p w:rsidR="007B1E45" w:rsidRDefault="007B1E45" w:rsidP="007B1E45">
      <w:pPr>
        <w:tabs>
          <w:tab w:val="left" w:leader="underscore" w:pos="6168"/>
        </w:tabs>
        <w:spacing w:before="60" w:after="60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что подтверждается записью о государственной регистрации</w:t>
      </w:r>
      <w:r>
        <w:rPr>
          <w:rFonts w:ascii="Tahoma" w:hAnsi="Tahoma" w:cs="Tahoma"/>
          <w:sz w:val="17"/>
        </w:rPr>
        <w:tab/>
      </w:r>
      <w:r>
        <w:rPr>
          <w:sz w:val="20"/>
        </w:rPr>
        <w:t>№</w:t>
      </w:r>
      <w:r>
        <w:rPr>
          <w:sz w:val="20"/>
        </w:rPr>
        <w:tab/>
        <w:t xml:space="preserve"> _____ </w:t>
      </w:r>
      <w:r>
        <w:rPr>
          <w:rFonts w:ascii="Tahoma" w:hAnsi="Tahoma" w:cs="Tahoma"/>
          <w:sz w:val="10"/>
        </w:rPr>
        <w:t xml:space="preserve">                                                                                                               (отдел органа регистрации недвижимости)</w:t>
      </w:r>
    </w:p>
    <w:p w:rsidR="007B1E45" w:rsidRDefault="007B1E45" w:rsidP="007B1E45">
      <w:pPr>
        <w:tabs>
          <w:tab w:val="left" w:leader="underscore" w:pos="702"/>
          <w:tab w:val="left" w:leader="underscore" w:pos="2026"/>
          <w:tab w:val="left" w:leader="underscore" w:pos="2310"/>
          <w:tab w:val="left" w:leader="underscore" w:pos="4009"/>
        </w:tabs>
        <w:spacing w:before="60" w:line="216" w:lineRule="exact"/>
        <w:ind w:left="20" w:right="20"/>
        <w:jc w:val="both"/>
        <w:rPr>
          <w:sz w:val="20"/>
        </w:rPr>
      </w:pPr>
      <w:r>
        <w:rPr>
          <w:rFonts w:ascii="Tahoma" w:hAnsi="Tahoma" w:cs="Tahoma"/>
          <w:sz w:val="17"/>
        </w:rPr>
        <w:t>от «</w:t>
      </w:r>
      <w:r>
        <w:rPr>
          <w:rFonts w:ascii="Tahoma" w:hAnsi="Tahoma" w:cs="Tahoma"/>
          <w:sz w:val="17"/>
        </w:rPr>
        <w:tab/>
        <w:t>»</w:t>
      </w:r>
      <w:r>
        <w:rPr>
          <w:rFonts w:ascii="Tahoma" w:hAnsi="Tahoma" w:cs="Tahoma"/>
          <w:sz w:val="17"/>
        </w:rPr>
        <w:tab/>
      </w:r>
      <w:proofErr w:type="gramStart"/>
      <w:r>
        <w:rPr>
          <w:rFonts w:ascii="Tahoma" w:hAnsi="Tahoma" w:cs="Tahoma"/>
          <w:sz w:val="17"/>
        </w:rPr>
        <w:t>г</w:t>
      </w:r>
      <w:proofErr w:type="gramEnd"/>
      <w:r>
        <w:rPr>
          <w:rFonts w:ascii="Tahoma" w:hAnsi="Tahoma" w:cs="Tahoma"/>
          <w:sz w:val="17"/>
        </w:rPr>
        <w:t>. (свидетельство о государственной реги</w:t>
      </w:r>
      <w:r>
        <w:rPr>
          <w:rFonts w:ascii="Tahoma" w:hAnsi="Tahoma" w:cs="Tahoma"/>
          <w:sz w:val="17"/>
        </w:rPr>
        <w:softHyphen/>
        <w:t>страции права от «____» ______ ___ г.).</w:t>
      </w:r>
    </w:p>
    <w:p w:rsidR="007B1E45" w:rsidRDefault="007B1E45" w:rsidP="007B1E45">
      <w:pPr>
        <w:numPr>
          <w:ilvl w:val="1"/>
          <w:numId w:val="2"/>
        </w:numPr>
        <w:tabs>
          <w:tab w:val="left" w:pos="721"/>
          <w:tab w:val="left" w:leader="underscore" w:pos="2252"/>
          <w:tab w:val="left" w:leader="underscore" w:pos="3015"/>
          <w:tab w:val="left" w:leader="underscore" w:pos="4436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Право аренды Залогодателя на земельный участок, указан</w:t>
      </w:r>
      <w:r>
        <w:rPr>
          <w:rFonts w:ascii="Tahoma" w:hAnsi="Tahoma" w:cs="Tahoma"/>
          <w:sz w:val="17"/>
        </w:rPr>
        <w:softHyphen/>
        <w:t xml:space="preserve">ный в </w:t>
      </w:r>
      <w:proofErr w:type="spellStart"/>
      <w:r>
        <w:rPr>
          <w:rFonts w:ascii="Tahoma" w:hAnsi="Tahoma" w:cs="Tahoma"/>
          <w:sz w:val="17"/>
        </w:rPr>
        <w:t>подп</w:t>
      </w:r>
      <w:proofErr w:type="spellEnd"/>
      <w:r>
        <w:rPr>
          <w:rFonts w:ascii="Tahoma" w:hAnsi="Tahoma" w:cs="Tahoma"/>
          <w:sz w:val="17"/>
        </w:rPr>
        <w:t>. 1.2.2 Договора, подтверждается договором аренды зе</w:t>
      </w:r>
      <w:r>
        <w:rPr>
          <w:rFonts w:ascii="Tahoma" w:hAnsi="Tahoma" w:cs="Tahoma"/>
          <w:sz w:val="17"/>
        </w:rPr>
        <w:softHyphen/>
        <w:t>мельного участка №</w:t>
      </w:r>
      <w:r>
        <w:rPr>
          <w:rFonts w:ascii="Tahoma" w:hAnsi="Tahoma" w:cs="Tahoma"/>
          <w:sz w:val="17"/>
        </w:rPr>
        <w:tab/>
        <w:t xml:space="preserve">от «____» _____ ___ г., заключенным </w:t>
      </w:r>
      <w:proofErr w:type="gramStart"/>
      <w:r>
        <w:rPr>
          <w:rFonts w:ascii="Tahoma" w:hAnsi="Tahoma" w:cs="Tahoma"/>
          <w:sz w:val="17"/>
        </w:rPr>
        <w:t>с</w:t>
      </w:r>
      <w:proofErr w:type="gramEnd"/>
    </w:p>
    <w:p w:rsidR="007B1E45" w:rsidRDefault="007B1E45" w:rsidP="007B1E45">
      <w:pPr>
        <w:tabs>
          <w:tab w:val="left" w:leader="underscore" w:pos="3750"/>
          <w:tab w:val="left" w:leader="underscore" w:pos="5262"/>
          <w:tab w:val="left" w:leader="underscore" w:pos="6174"/>
        </w:tabs>
        <w:spacing w:line="216" w:lineRule="exact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ab/>
        <w:t>на срок до «</w:t>
      </w:r>
      <w:r>
        <w:rPr>
          <w:rFonts w:ascii="Tahoma" w:hAnsi="Tahoma" w:cs="Tahoma"/>
          <w:sz w:val="17"/>
        </w:rPr>
        <w:tab/>
        <w:t>»</w:t>
      </w:r>
      <w:r>
        <w:rPr>
          <w:rFonts w:ascii="Tahoma" w:hAnsi="Tahoma" w:cs="Tahoma"/>
          <w:sz w:val="17"/>
        </w:rPr>
        <w:tab/>
        <w:t xml:space="preserve">___ </w:t>
      </w:r>
      <w:proofErr w:type="gramStart"/>
      <w:r>
        <w:rPr>
          <w:rFonts w:ascii="Tahoma" w:hAnsi="Tahoma" w:cs="Tahoma"/>
          <w:sz w:val="17"/>
        </w:rPr>
        <w:t>г</w:t>
      </w:r>
      <w:proofErr w:type="gramEnd"/>
      <w:r>
        <w:rPr>
          <w:rFonts w:ascii="Tahoma" w:hAnsi="Tahoma" w:cs="Tahoma"/>
          <w:sz w:val="17"/>
        </w:rPr>
        <w:t>.</w:t>
      </w:r>
    </w:p>
    <w:p w:rsidR="007B1E45" w:rsidRDefault="007B1E45" w:rsidP="007B1E45">
      <w:pPr>
        <w:numPr>
          <w:ilvl w:val="1"/>
          <w:numId w:val="2"/>
        </w:numPr>
        <w:tabs>
          <w:tab w:val="left" w:pos="697"/>
          <w:tab w:val="left" w:leader="underscore" w:pos="5521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Инвентаризационная стоимость указанного в </w:t>
      </w:r>
      <w:proofErr w:type="spellStart"/>
      <w:r>
        <w:rPr>
          <w:rFonts w:ascii="Tahoma" w:hAnsi="Tahoma" w:cs="Tahoma"/>
          <w:sz w:val="17"/>
        </w:rPr>
        <w:t>подп</w:t>
      </w:r>
      <w:proofErr w:type="spellEnd"/>
      <w:r>
        <w:rPr>
          <w:rFonts w:ascii="Tahoma" w:hAnsi="Tahoma" w:cs="Tahoma"/>
          <w:sz w:val="17"/>
        </w:rPr>
        <w:t>. 1.2.1 объ</w:t>
      </w:r>
      <w:r>
        <w:rPr>
          <w:rFonts w:ascii="Tahoma" w:hAnsi="Tahoma" w:cs="Tahoma"/>
          <w:sz w:val="17"/>
        </w:rPr>
        <w:softHyphen/>
        <w:t>екта недвижимости составляет</w:t>
      </w:r>
      <w:proofErr w:type="gramStart"/>
      <w:r>
        <w:rPr>
          <w:rFonts w:ascii="Tahoma" w:hAnsi="Tahoma" w:cs="Tahoma"/>
          <w:sz w:val="17"/>
        </w:rPr>
        <w:t xml:space="preserve"> (____) </w:t>
      </w:r>
      <w:proofErr w:type="gramEnd"/>
      <w:r>
        <w:rPr>
          <w:rFonts w:ascii="Tahoma" w:hAnsi="Tahoma" w:cs="Tahoma"/>
          <w:sz w:val="17"/>
        </w:rPr>
        <w:t>рубля,</w:t>
      </w:r>
    </w:p>
    <w:p w:rsidR="007B1E45" w:rsidRDefault="007B1E45" w:rsidP="007B1E45">
      <w:pPr>
        <w:tabs>
          <w:tab w:val="left" w:leader="underscore" w:pos="3639"/>
          <w:tab w:val="left" w:leader="underscore" w:pos="4383"/>
          <w:tab w:val="left" w:leader="underscore" w:pos="5905"/>
        </w:tabs>
        <w:spacing w:line="216" w:lineRule="exact"/>
        <w:ind w:left="20"/>
        <w:jc w:val="both"/>
        <w:rPr>
          <w:sz w:val="20"/>
        </w:rPr>
      </w:pPr>
      <w:r>
        <w:rPr>
          <w:rFonts w:ascii="Tahoma" w:hAnsi="Tahoma" w:cs="Tahoma"/>
          <w:sz w:val="17"/>
        </w:rPr>
        <w:t>что подтверждается справкой №</w:t>
      </w:r>
      <w:r>
        <w:rPr>
          <w:rFonts w:ascii="Tahoma" w:hAnsi="Tahoma" w:cs="Tahoma"/>
          <w:sz w:val="17"/>
        </w:rPr>
        <w:tab/>
        <w:t>от «</w:t>
      </w:r>
      <w:r>
        <w:rPr>
          <w:rFonts w:ascii="Tahoma" w:hAnsi="Tahoma" w:cs="Tahoma"/>
          <w:sz w:val="17"/>
        </w:rPr>
        <w:tab/>
        <w:t>»</w:t>
      </w:r>
      <w:r>
        <w:rPr>
          <w:rFonts w:ascii="Tahoma" w:hAnsi="Tahoma" w:cs="Tahoma"/>
          <w:sz w:val="17"/>
        </w:rPr>
        <w:tab/>
      </w:r>
      <w:proofErr w:type="gramStart"/>
      <w:r>
        <w:rPr>
          <w:rFonts w:ascii="Tahoma" w:hAnsi="Tahoma" w:cs="Tahoma"/>
          <w:sz w:val="17"/>
        </w:rPr>
        <w:t>г</w:t>
      </w:r>
      <w:proofErr w:type="gramEnd"/>
      <w:r>
        <w:rPr>
          <w:rFonts w:ascii="Tahoma" w:hAnsi="Tahoma" w:cs="Tahoma"/>
          <w:sz w:val="17"/>
        </w:rPr>
        <w:t>., выданной Территориальным БТИ</w:t>
      </w:r>
      <w:r>
        <w:rPr>
          <w:rFonts w:ascii="Tahoma" w:hAnsi="Tahoma" w:cs="Tahoma"/>
          <w:sz w:val="17"/>
        </w:rPr>
        <w:tab/>
        <w:t>.</w:t>
      </w:r>
    </w:p>
    <w:p w:rsidR="007B1E45" w:rsidRDefault="007B1E45" w:rsidP="007B1E45">
      <w:pPr>
        <w:numPr>
          <w:ilvl w:val="1"/>
          <w:numId w:val="2"/>
        </w:numPr>
        <w:tabs>
          <w:tab w:val="left" w:pos="711"/>
          <w:tab w:val="left" w:leader="underscore" w:pos="5473"/>
          <w:tab w:val="left" w:leader="underscore" w:pos="5732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Предмет залога в целом оценивается Сторонами </w:t>
      </w:r>
      <w:proofErr w:type="gramStart"/>
      <w:r>
        <w:rPr>
          <w:rFonts w:ascii="Tahoma" w:hAnsi="Tahoma" w:cs="Tahoma"/>
          <w:sz w:val="17"/>
        </w:rPr>
        <w:t>в</w:t>
      </w:r>
      <w:proofErr w:type="gramEnd"/>
      <w:r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ab/>
        <w:t xml:space="preserve"> </w:t>
      </w:r>
      <w:proofErr w:type="gramStart"/>
      <w:r>
        <w:rPr>
          <w:rFonts w:ascii="Tahoma" w:hAnsi="Tahoma" w:cs="Tahoma"/>
          <w:sz w:val="17"/>
        </w:rPr>
        <w:t>дол</w:t>
      </w:r>
      <w:r>
        <w:rPr>
          <w:rFonts w:ascii="Tahoma" w:hAnsi="Tahoma" w:cs="Tahoma"/>
          <w:sz w:val="17"/>
        </w:rPr>
        <w:softHyphen/>
        <w:t>ларов</w:t>
      </w:r>
      <w:proofErr w:type="gramEnd"/>
      <w:r>
        <w:rPr>
          <w:rFonts w:ascii="Tahoma" w:hAnsi="Tahoma" w:cs="Tahoma"/>
          <w:sz w:val="17"/>
        </w:rPr>
        <w:t xml:space="preserve"> США, что составляет </w:t>
      </w:r>
    </w:p>
    <w:p w:rsidR="007B1E45" w:rsidRDefault="007B1E45" w:rsidP="007B1E45">
      <w:pPr>
        <w:tabs>
          <w:tab w:val="left" w:pos="711"/>
          <w:tab w:val="left" w:leader="underscore" w:pos="5473"/>
          <w:tab w:val="left" w:leader="underscore" w:pos="5732"/>
        </w:tabs>
        <w:spacing w:line="216" w:lineRule="exact"/>
        <w:ind w:left="20" w:right="20"/>
        <w:jc w:val="both"/>
        <w:rPr>
          <w:sz w:val="20"/>
        </w:rPr>
      </w:pPr>
      <w:r>
        <w:rPr>
          <w:rFonts w:ascii="Tahoma" w:hAnsi="Tahoma" w:cs="Tahoma"/>
          <w:sz w:val="17"/>
        </w:rPr>
        <w:t xml:space="preserve"> (____)</w:t>
      </w:r>
      <w:r>
        <w:rPr>
          <w:rFonts w:ascii="Tahoma" w:hAnsi="Tahoma" w:cs="Tahoma"/>
          <w:sz w:val="17"/>
        </w:rPr>
        <w:tab/>
        <w:t>рублей по курсу ЦБ РФ на дату подписания настоящего Договора.</w:t>
      </w:r>
    </w:p>
    <w:p w:rsidR="007B1E45" w:rsidRDefault="007B1E45" w:rsidP="007B1E45">
      <w:pPr>
        <w:numPr>
          <w:ilvl w:val="1"/>
          <w:numId w:val="2"/>
        </w:numPr>
        <w:tabs>
          <w:tab w:val="left" w:pos="702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Последующий залог Предмета залога без письменного согла</w:t>
      </w:r>
      <w:r>
        <w:rPr>
          <w:rFonts w:ascii="Tahoma" w:hAnsi="Tahoma" w:cs="Tahoma"/>
          <w:sz w:val="17"/>
        </w:rPr>
        <w:softHyphen/>
        <w:t>сия Залогодержателя не допускается.</w:t>
      </w:r>
    </w:p>
    <w:p w:rsidR="007B1E45" w:rsidRDefault="007B1E45" w:rsidP="007B1E45">
      <w:pPr>
        <w:numPr>
          <w:ilvl w:val="1"/>
          <w:numId w:val="2"/>
        </w:numPr>
        <w:tabs>
          <w:tab w:val="left" w:pos="730"/>
        </w:tabs>
        <w:spacing w:after="180"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Предмет залога остается в пользовании и владении Залого</w:t>
      </w:r>
      <w:r>
        <w:rPr>
          <w:rFonts w:ascii="Tahoma" w:hAnsi="Tahoma" w:cs="Tahoma"/>
          <w:sz w:val="17"/>
        </w:rPr>
        <w:softHyphen/>
        <w:t>дателя.</w:t>
      </w:r>
    </w:p>
    <w:p w:rsidR="007B1E45" w:rsidRDefault="007B1E45" w:rsidP="007B1E45">
      <w:pPr>
        <w:keepNext/>
        <w:keepLines/>
        <w:spacing w:before="180" w:line="216" w:lineRule="exact"/>
        <w:ind w:left="20"/>
        <w:jc w:val="both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 xml:space="preserve">                    2. Обязательства, исполнение которых обеспечено залогом</w:t>
      </w:r>
    </w:p>
    <w:p w:rsidR="007B1E45" w:rsidRDefault="007B1E45" w:rsidP="007B1E45">
      <w:pPr>
        <w:tabs>
          <w:tab w:val="left" w:leader="underscore" w:pos="1839"/>
          <w:tab w:val="left" w:leader="underscore" w:pos="2550"/>
          <w:tab w:val="left" w:leader="underscore" w:pos="4258"/>
        </w:tabs>
        <w:spacing w:line="216" w:lineRule="exact"/>
        <w:ind w:left="20" w:right="20"/>
        <w:jc w:val="both"/>
        <w:rPr>
          <w:sz w:val="20"/>
        </w:rPr>
      </w:pPr>
      <w:r>
        <w:rPr>
          <w:rFonts w:ascii="Tahoma" w:hAnsi="Tahoma" w:cs="Tahoma"/>
          <w:sz w:val="17"/>
        </w:rPr>
        <w:t>2.1. Предметом залога обеспечивается исполнение обязательств Залогодателя, перед Залогодержателем по договору о предоставле</w:t>
      </w:r>
      <w:r>
        <w:rPr>
          <w:rFonts w:ascii="Tahoma" w:hAnsi="Tahoma" w:cs="Tahoma"/>
          <w:sz w:val="17"/>
        </w:rPr>
        <w:softHyphen/>
        <w:t>нии кредита №</w:t>
      </w:r>
      <w:r>
        <w:rPr>
          <w:rFonts w:ascii="Tahoma" w:hAnsi="Tahoma" w:cs="Tahoma"/>
          <w:sz w:val="17"/>
        </w:rPr>
        <w:tab/>
        <w:t>от «____</w:t>
      </w:r>
      <w:r>
        <w:rPr>
          <w:rFonts w:ascii="Tahoma" w:hAnsi="Tahoma" w:cs="Tahoma"/>
          <w:sz w:val="17"/>
        </w:rPr>
        <w:tab/>
        <w:t xml:space="preserve">» _____ ___ </w:t>
      </w:r>
      <w:proofErr w:type="gramStart"/>
      <w:r>
        <w:rPr>
          <w:rFonts w:ascii="Tahoma" w:hAnsi="Tahoma" w:cs="Tahoma"/>
          <w:sz w:val="17"/>
        </w:rPr>
        <w:t>г</w:t>
      </w:r>
      <w:proofErr w:type="gramEnd"/>
      <w:r>
        <w:rPr>
          <w:rFonts w:ascii="Tahoma" w:hAnsi="Tahoma" w:cs="Tahoma"/>
          <w:sz w:val="17"/>
        </w:rPr>
        <w:t>. (далее — «Кредит</w:t>
      </w:r>
      <w:r>
        <w:rPr>
          <w:rFonts w:ascii="Tahoma" w:hAnsi="Tahoma" w:cs="Tahoma"/>
          <w:sz w:val="17"/>
        </w:rPr>
        <w:softHyphen/>
        <w:t>ный договор»), который вступает в силу с момента его подписания и действует до полного погашения суммы кредита и уплаты процентов по нему. В случае частичного исполнения обязательства, предусмо</w:t>
      </w:r>
      <w:r>
        <w:rPr>
          <w:rFonts w:ascii="Tahoma" w:hAnsi="Tahoma" w:cs="Tahoma"/>
          <w:sz w:val="17"/>
        </w:rPr>
        <w:softHyphen/>
        <w:t>тренного Кредитным договором, залог сохраняется в первоначаль</w:t>
      </w:r>
      <w:r>
        <w:rPr>
          <w:rFonts w:ascii="Tahoma" w:hAnsi="Tahoma" w:cs="Tahoma"/>
          <w:sz w:val="17"/>
        </w:rPr>
        <w:softHyphen/>
        <w:t>ном объеме до полного исполнения обеспеченного обязательства. Кредитный договор является неотъемлемой частью настоящего До</w:t>
      </w:r>
      <w:r>
        <w:rPr>
          <w:rFonts w:ascii="Tahoma" w:hAnsi="Tahoma" w:cs="Tahoma"/>
          <w:sz w:val="17"/>
        </w:rPr>
        <w:softHyphen/>
        <w:t>говора.</w:t>
      </w:r>
    </w:p>
    <w:p w:rsidR="007B1E45" w:rsidRDefault="007B1E45" w:rsidP="007B1E45">
      <w:pPr>
        <w:spacing w:line="211" w:lineRule="exact"/>
        <w:ind w:left="20" w:right="20" w:firstLine="300"/>
        <w:jc w:val="both"/>
        <w:rPr>
          <w:sz w:val="20"/>
        </w:rPr>
      </w:pPr>
    </w:p>
    <w:p w:rsidR="007B1E45" w:rsidRDefault="007B1E45" w:rsidP="007B1E45">
      <w:pPr>
        <w:numPr>
          <w:ilvl w:val="1"/>
          <w:numId w:val="3"/>
        </w:numPr>
        <w:tabs>
          <w:tab w:val="left" w:pos="698"/>
          <w:tab w:val="left" w:leader="underscore" w:pos="4145"/>
          <w:tab w:val="left" w:leader="underscore" w:pos="6151"/>
        </w:tabs>
        <w:spacing w:line="216" w:lineRule="exact"/>
        <w:jc w:val="both"/>
        <w:rPr>
          <w:sz w:val="20"/>
        </w:rPr>
      </w:pPr>
      <w:r>
        <w:rPr>
          <w:rFonts w:ascii="Tahoma" w:hAnsi="Tahoma" w:cs="Tahoma"/>
          <w:sz w:val="17"/>
        </w:rPr>
        <w:t>Сумма кредита составляет</w:t>
      </w:r>
      <w:proofErr w:type="gramStart"/>
      <w:r>
        <w:rPr>
          <w:rFonts w:ascii="Tahoma" w:hAnsi="Tahoma" w:cs="Tahoma"/>
          <w:sz w:val="17"/>
        </w:rPr>
        <w:t xml:space="preserve"> (____) </w:t>
      </w:r>
      <w:proofErr w:type="gramEnd"/>
      <w:r>
        <w:rPr>
          <w:rFonts w:ascii="Tahoma" w:hAnsi="Tahoma" w:cs="Tahoma"/>
          <w:sz w:val="17"/>
        </w:rPr>
        <w:t>долларов США.</w:t>
      </w:r>
    </w:p>
    <w:p w:rsidR="007B1E45" w:rsidRDefault="007B1E45" w:rsidP="007B1E45">
      <w:pPr>
        <w:spacing w:line="216" w:lineRule="exact"/>
        <w:ind w:left="20" w:right="20" w:firstLine="280"/>
        <w:jc w:val="both"/>
        <w:rPr>
          <w:sz w:val="20"/>
        </w:rPr>
      </w:pPr>
      <w:r>
        <w:rPr>
          <w:rFonts w:ascii="Tahoma" w:hAnsi="Tahoma" w:cs="Tahoma"/>
          <w:sz w:val="17"/>
        </w:rPr>
        <w:lastRenderedPageBreak/>
        <w:t>Сумма кредита выдается в течение трех банковских дней с мо</w:t>
      </w:r>
      <w:r>
        <w:rPr>
          <w:rFonts w:ascii="Tahoma" w:hAnsi="Tahoma" w:cs="Tahoma"/>
          <w:sz w:val="17"/>
        </w:rPr>
        <w:softHyphen/>
        <w:t>мента регистрации настоящего Договора в органах регистрации не</w:t>
      </w:r>
      <w:r>
        <w:rPr>
          <w:rFonts w:ascii="Tahoma" w:hAnsi="Tahoma" w:cs="Tahoma"/>
          <w:sz w:val="17"/>
        </w:rPr>
        <w:softHyphen/>
        <w:t>движимого имущества.</w:t>
      </w:r>
    </w:p>
    <w:p w:rsidR="007B1E45" w:rsidRDefault="007B1E45" w:rsidP="007B1E45">
      <w:pPr>
        <w:numPr>
          <w:ilvl w:val="1"/>
          <w:numId w:val="3"/>
        </w:numPr>
        <w:tabs>
          <w:tab w:val="left" w:pos="698"/>
          <w:tab w:val="left" w:leader="underscore" w:pos="4898"/>
        </w:tabs>
        <w:spacing w:after="180"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Процентная ставка по кредиту составляет</w:t>
      </w:r>
      <w:r>
        <w:rPr>
          <w:rFonts w:ascii="Tahoma" w:hAnsi="Tahoma" w:cs="Tahoma"/>
          <w:sz w:val="17"/>
        </w:rPr>
        <w:tab/>
        <w:t xml:space="preserve">% </w:t>
      </w:r>
      <w:proofErr w:type="gramStart"/>
      <w:r>
        <w:rPr>
          <w:rFonts w:ascii="Tahoma" w:hAnsi="Tahoma" w:cs="Tahoma"/>
          <w:sz w:val="17"/>
        </w:rPr>
        <w:t>годовых</w:t>
      </w:r>
      <w:proofErr w:type="gramEnd"/>
      <w:r>
        <w:rPr>
          <w:rFonts w:ascii="Tahoma" w:hAnsi="Tahoma" w:cs="Tahoma"/>
          <w:sz w:val="17"/>
        </w:rPr>
        <w:t>.</w:t>
      </w:r>
    </w:p>
    <w:p w:rsidR="007B1E45" w:rsidRDefault="007B1E45" w:rsidP="007B1E45">
      <w:pPr>
        <w:keepNext/>
        <w:keepLines/>
        <w:spacing w:before="180" w:line="221" w:lineRule="exact"/>
        <w:ind w:left="19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3. Заявления и гарантии</w:t>
      </w:r>
    </w:p>
    <w:p w:rsidR="007B1E45" w:rsidRDefault="007B1E45" w:rsidP="007B1E45">
      <w:pPr>
        <w:spacing w:line="221" w:lineRule="exact"/>
        <w:jc w:val="both"/>
        <w:rPr>
          <w:sz w:val="20"/>
        </w:rPr>
      </w:pPr>
      <w:r>
        <w:rPr>
          <w:rFonts w:ascii="Tahoma" w:hAnsi="Tahoma" w:cs="Tahoma"/>
          <w:sz w:val="17"/>
        </w:rPr>
        <w:t>3.1. Залогодатель подтверждает и гарантирует, что:</w:t>
      </w:r>
    </w:p>
    <w:p w:rsidR="007B1E45" w:rsidRDefault="007B1E45" w:rsidP="007B1E45">
      <w:pPr>
        <w:numPr>
          <w:ilvl w:val="2"/>
          <w:numId w:val="4"/>
        </w:numPr>
        <w:tabs>
          <w:tab w:val="left" w:pos="855"/>
        </w:tabs>
        <w:spacing w:line="221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Действует в соответствии с полномочиями, установленными его учредительными документами.</w:t>
      </w:r>
    </w:p>
    <w:p w:rsidR="007B1E45" w:rsidRDefault="007B1E45" w:rsidP="007B1E45">
      <w:pPr>
        <w:numPr>
          <w:ilvl w:val="2"/>
          <w:numId w:val="4"/>
        </w:numPr>
        <w:tabs>
          <w:tab w:val="left" w:pos="889"/>
        </w:tabs>
        <w:spacing w:line="221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Является полноправным и законным обладателем прав на Предмет залога. До момента заключения Договора Предмет залога не отчужден, не заложен, в споре и под арестом не состоит, не об</w:t>
      </w:r>
      <w:r>
        <w:rPr>
          <w:rFonts w:ascii="Tahoma" w:hAnsi="Tahoma" w:cs="Tahoma"/>
          <w:sz w:val="17"/>
        </w:rPr>
        <w:softHyphen/>
        <w:t>ременен правами третьих лиц, права аренды Залогодателя никем не оспариваются.</w:t>
      </w:r>
    </w:p>
    <w:p w:rsidR="007B1E45" w:rsidRDefault="007B1E45" w:rsidP="007B1E45">
      <w:pPr>
        <w:numPr>
          <w:ilvl w:val="2"/>
          <w:numId w:val="4"/>
        </w:numPr>
        <w:tabs>
          <w:tab w:val="left" w:pos="860"/>
          <w:tab w:val="left" w:leader="underscore" w:pos="3711"/>
          <w:tab w:val="left" w:leader="underscore" w:pos="6164"/>
        </w:tabs>
        <w:spacing w:line="221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Возражений против обременения залогом земельного участ</w:t>
      </w:r>
      <w:r>
        <w:rPr>
          <w:rFonts w:ascii="Tahoma" w:hAnsi="Tahoma" w:cs="Tahoma"/>
          <w:sz w:val="17"/>
        </w:rPr>
        <w:softHyphen/>
        <w:t>ка со стороны ___________________________________________________________________________________</w:t>
      </w:r>
      <w:r>
        <w:rPr>
          <w:rFonts w:ascii="Tahoma" w:hAnsi="Tahoma" w:cs="Tahoma"/>
          <w:sz w:val="17"/>
        </w:rPr>
        <w:tab/>
      </w:r>
    </w:p>
    <w:p w:rsidR="007B1E45" w:rsidRDefault="007B1E45" w:rsidP="007B1E45">
      <w:pPr>
        <w:spacing w:after="60"/>
        <w:ind w:left="2780"/>
        <w:rPr>
          <w:sz w:val="16"/>
        </w:rPr>
      </w:pPr>
      <w:r>
        <w:rPr>
          <w:rFonts w:ascii="Tahoma" w:hAnsi="Tahoma" w:cs="Tahoma"/>
          <w:sz w:val="16"/>
        </w:rPr>
        <w:t>(собственник земельного участка)</w:t>
      </w:r>
    </w:p>
    <w:p w:rsidR="007B1E45" w:rsidRDefault="007B1E45" w:rsidP="007B1E45">
      <w:pPr>
        <w:tabs>
          <w:tab w:val="left" w:leader="underscore" w:pos="3490"/>
          <w:tab w:val="left" w:leader="underscore" w:pos="6111"/>
        </w:tabs>
        <w:spacing w:before="60" w:after="60"/>
        <w:ind w:left="20"/>
        <w:rPr>
          <w:sz w:val="20"/>
        </w:rPr>
      </w:pPr>
      <w:r>
        <w:rPr>
          <w:rFonts w:ascii="Tahoma" w:hAnsi="Tahoma" w:cs="Tahoma"/>
          <w:sz w:val="17"/>
        </w:rPr>
        <w:t>не имеется, что подтверждается</w:t>
      </w:r>
      <w:r>
        <w:rPr>
          <w:rFonts w:ascii="Tahoma" w:hAnsi="Tahoma" w:cs="Tahoma"/>
          <w:sz w:val="17"/>
        </w:rPr>
        <w:tab/>
        <w:t>_____________________________________________________.</w:t>
      </w:r>
    </w:p>
    <w:p w:rsidR="007B1E45" w:rsidRDefault="007B1E45" w:rsidP="007B1E45">
      <w:pPr>
        <w:spacing w:before="60" w:after="60"/>
        <w:ind w:left="2780"/>
        <w:rPr>
          <w:sz w:val="16"/>
        </w:rPr>
      </w:pPr>
      <w:r>
        <w:rPr>
          <w:rFonts w:ascii="Tahoma" w:hAnsi="Tahoma" w:cs="Tahoma"/>
          <w:sz w:val="16"/>
        </w:rPr>
        <w:t>(справкой (или соглашением) собственника земельного участка)</w:t>
      </w:r>
    </w:p>
    <w:p w:rsidR="007B1E45" w:rsidRDefault="007B1E45" w:rsidP="007B1E45">
      <w:pPr>
        <w:numPr>
          <w:ilvl w:val="2"/>
          <w:numId w:val="4"/>
        </w:numPr>
        <w:tabs>
          <w:tab w:val="left" w:pos="894"/>
        </w:tabs>
        <w:spacing w:before="60" w:after="180"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Предмет залога не имеет каких-либо свойств, в результате проявления которых может произойти его утрата, порча или повреж</w:t>
      </w:r>
      <w:r>
        <w:rPr>
          <w:rFonts w:ascii="Tahoma" w:hAnsi="Tahoma" w:cs="Tahoma"/>
          <w:sz w:val="17"/>
        </w:rPr>
        <w:softHyphen/>
        <w:t>дение.</w:t>
      </w:r>
    </w:p>
    <w:p w:rsidR="007B1E45" w:rsidRDefault="007B1E45" w:rsidP="007B1E45">
      <w:pPr>
        <w:keepNext/>
        <w:keepLines/>
        <w:spacing w:before="180" w:line="216" w:lineRule="exact"/>
        <w:ind w:left="158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4. Права и обязанности сторон</w:t>
      </w:r>
    </w:p>
    <w:p w:rsidR="007B1E45" w:rsidRDefault="007B1E45" w:rsidP="007B1E45">
      <w:pPr>
        <w:spacing w:line="216" w:lineRule="exact"/>
        <w:jc w:val="both"/>
        <w:rPr>
          <w:sz w:val="20"/>
        </w:rPr>
      </w:pPr>
      <w:r>
        <w:rPr>
          <w:rFonts w:ascii="Tahoma" w:hAnsi="Tahoma" w:cs="Tahoma"/>
          <w:sz w:val="17"/>
        </w:rPr>
        <w:t>4.1. Залогодатель обязан:</w:t>
      </w:r>
    </w:p>
    <w:p w:rsidR="007B1E45" w:rsidRDefault="007B1E45" w:rsidP="007B1E45">
      <w:pPr>
        <w:numPr>
          <w:ilvl w:val="2"/>
          <w:numId w:val="5"/>
        </w:numPr>
        <w:tabs>
          <w:tab w:val="left" w:pos="894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Не совершать действий, влекущих прекращение права за</w:t>
      </w:r>
      <w:r>
        <w:rPr>
          <w:rFonts w:ascii="Tahoma" w:hAnsi="Tahoma" w:cs="Tahoma"/>
          <w:sz w:val="17"/>
        </w:rPr>
        <w:softHyphen/>
        <w:t>лога или уменьшение стоимости заложенного имущества.</w:t>
      </w:r>
    </w:p>
    <w:p w:rsidR="007B1E45" w:rsidRDefault="007B1E45" w:rsidP="007B1E45">
      <w:pPr>
        <w:numPr>
          <w:ilvl w:val="2"/>
          <w:numId w:val="5"/>
        </w:numPr>
        <w:tabs>
          <w:tab w:val="left" w:pos="918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Принимать меры, необходимые для защиты Предмета за</w:t>
      </w:r>
      <w:r>
        <w:rPr>
          <w:rFonts w:ascii="Tahoma" w:hAnsi="Tahoma" w:cs="Tahoma"/>
          <w:sz w:val="17"/>
        </w:rPr>
        <w:softHyphen/>
        <w:t>лога от посягатель</w:t>
      </w:r>
      <w:proofErr w:type="gramStart"/>
      <w:r>
        <w:rPr>
          <w:rFonts w:ascii="Tahoma" w:hAnsi="Tahoma" w:cs="Tahoma"/>
          <w:sz w:val="17"/>
        </w:rPr>
        <w:t>ств тр</w:t>
      </w:r>
      <w:proofErr w:type="gramEnd"/>
      <w:r>
        <w:rPr>
          <w:rFonts w:ascii="Tahoma" w:hAnsi="Tahoma" w:cs="Tahoma"/>
          <w:sz w:val="17"/>
        </w:rPr>
        <w:t>етьих лиц.</w:t>
      </w:r>
    </w:p>
    <w:p w:rsidR="007B1E45" w:rsidRDefault="007B1E45" w:rsidP="007B1E45">
      <w:pPr>
        <w:numPr>
          <w:ilvl w:val="2"/>
          <w:numId w:val="5"/>
        </w:numPr>
        <w:tabs>
          <w:tab w:val="left" w:pos="913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Не </w:t>
      </w:r>
      <w:proofErr w:type="gramStart"/>
      <w:r>
        <w:rPr>
          <w:rFonts w:ascii="Tahoma" w:hAnsi="Tahoma" w:cs="Tahoma"/>
          <w:sz w:val="17"/>
        </w:rPr>
        <w:t>препятствовать Залогодержателю производить</w:t>
      </w:r>
      <w:proofErr w:type="gramEnd"/>
      <w:r>
        <w:rPr>
          <w:rFonts w:ascii="Tahoma" w:hAnsi="Tahoma" w:cs="Tahoma"/>
          <w:sz w:val="17"/>
        </w:rPr>
        <w:t xml:space="preserve"> осмотр Предмета залога в период действия настоящего Договора.</w:t>
      </w:r>
    </w:p>
    <w:p w:rsidR="007B1E45" w:rsidRDefault="007B1E45" w:rsidP="007B1E45">
      <w:pPr>
        <w:numPr>
          <w:ilvl w:val="2"/>
          <w:numId w:val="5"/>
        </w:numPr>
        <w:tabs>
          <w:tab w:val="left" w:pos="894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объеме.</w:t>
      </w:r>
    </w:p>
    <w:p w:rsidR="007B1E45" w:rsidRDefault="007B1E45" w:rsidP="007B1E45">
      <w:pPr>
        <w:numPr>
          <w:ilvl w:val="2"/>
          <w:numId w:val="5"/>
        </w:numPr>
        <w:tabs>
          <w:tab w:val="left" w:pos="894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Немедленно сообщать Залогодержателю сведения об изме</w:t>
      </w:r>
      <w:r>
        <w:rPr>
          <w:rFonts w:ascii="Tahoma" w:hAnsi="Tahoma" w:cs="Tahoma"/>
          <w:sz w:val="17"/>
        </w:rPr>
        <w:softHyphen/>
        <w:t>нениях, происшедших с Предметом залога, о посягательствах тре</w:t>
      </w:r>
      <w:r>
        <w:rPr>
          <w:rFonts w:ascii="Tahoma" w:hAnsi="Tahoma" w:cs="Tahoma"/>
          <w:sz w:val="17"/>
        </w:rPr>
        <w:softHyphen/>
        <w:t>тьих лиц на Предмет залога, о возникновении угрозы утраты или повреждения Предмета залога.</w:t>
      </w:r>
    </w:p>
    <w:p w:rsidR="007B1E45" w:rsidRDefault="007B1E45" w:rsidP="007B1E45">
      <w:pPr>
        <w:numPr>
          <w:ilvl w:val="2"/>
          <w:numId w:val="5"/>
        </w:numPr>
        <w:tabs>
          <w:tab w:val="left" w:pos="879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Не отчуждать, не переуступать Предмет </w:t>
      </w:r>
      <w:proofErr w:type="gramStart"/>
      <w:r>
        <w:rPr>
          <w:rFonts w:ascii="Tahoma" w:hAnsi="Tahoma" w:cs="Tahoma"/>
          <w:sz w:val="17"/>
        </w:rPr>
        <w:t>залога</w:t>
      </w:r>
      <w:proofErr w:type="gramEnd"/>
      <w:r>
        <w:rPr>
          <w:rFonts w:ascii="Tahoma" w:hAnsi="Tahoma" w:cs="Tahoma"/>
          <w:sz w:val="17"/>
        </w:rPr>
        <w:t xml:space="preserve"> третьим ли</w:t>
      </w:r>
      <w:r>
        <w:rPr>
          <w:rFonts w:ascii="Tahoma" w:hAnsi="Tahoma" w:cs="Tahoma"/>
          <w:sz w:val="17"/>
        </w:rPr>
        <w:softHyphen/>
        <w:t>цам без письменного согласия Залогодержателя.</w:t>
      </w:r>
    </w:p>
    <w:p w:rsidR="007B1E45" w:rsidRDefault="007B1E45" w:rsidP="007B1E45">
      <w:pPr>
        <w:numPr>
          <w:ilvl w:val="2"/>
          <w:numId w:val="5"/>
        </w:numPr>
        <w:tabs>
          <w:tab w:val="left" w:pos="913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Принимать все меры, необходимые для обеспечения со</w:t>
      </w:r>
      <w:r>
        <w:rPr>
          <w:rFonts w:ascii="Tahoma" w:hAnsi="Tahoma" w:cs="Tahoma"/>
          <w:sz w:val="17"/>
        </w:rPr>
        <w:softHyphen/>
        <w:t>хранности Предмета залога, включая его текущий и капитальный ремонт.</w:t>
      </w:r>
    </w:p>
    <w:p w:rsidR="007B1E45" w:rsidRDefault="007B1E45" w:rsidP="007B1E45">
      <w:pPr>
        <w:numPr>
          <w:ilvl w:val="2"/>
          <w:numId w:val="5"/>
        </w:numPr>
        <w:tabs>
          <w:tab w:val="left" w:pos="865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Нести риск случайной гибели или случайного повреждения Предмета залога.</w:t>
      </w:r>
    </w:p>
    <w:p w:rsidR="007B1E45" w:rsidRDefault="007B1E45" w:rsidP="007B1E45">
      <w:pPr>
        <w:numPr>
          <w:ilvl w:val="1"/>
          <w:numId w:val="5"/>
        </w:numPr>
        <w:tabs>
          <w:tab w:val="left" w:pos="694"/>
        </w:tabs>
        <w:spacing w:line="22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Залогодатель вправе:</w:t>
      </w:r>
    </w:p>
    <w:p w:rsidR="007B1E45" w:rsidRDefault="007B1E45" w:rsidP="007B1E45">
      <w:pPr>
        <w:numPr>
          <w:ilvl w:val="2"/>
          <w:numId w:val="5"/>
        </w:numPr>
        <w:tabs>
          <w:tab w:val="left" w:pos="903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Владеть и пользоваться заложенным имуществом в соот</w:t>
      </w:r>
      <w:r>
        <w:rPr>
          <w:rFonts w:ascii="Tahoma" w:hAnsi="Tahoma" w:cs="Tahoma"/>
          <w:sz w:val="17"/>
        </w:rPr>
        <w:softHyphen/>
        <w:t>ветствии с его прямым назначением и получать доходы от использо</w:t>
      </w:r>
      <w:r>
        <w:rPr>
          <w:rFonts w:ascii="Tahoma" w:hAnsi="Tahoma" w:cs="Tahoma"/>
          <w:sz w:val="17"/>
        </w:rPr>
        <w:softHyphen/>
        <w:t>вания Предмета залога, обеспечивая его сохранность.</w:t>
      </w:r>
    </w:p>
    <w:p w:rsidR="007B1E45" w:rsidRDefault="007B1E45" w:rsidP="007B1E45">
      <w:pPr>
        <w:numPr>
          <w:ilvl w:val="2"/>
          <w:numId w:val="5"/>
        </w:numPr>
        <w:tabs>
          <w:tab w:val="left" w:pos="865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Прекратить обращение взыскания на Предмет залога в слу</w:t>
      </w:r>
      <w:r>
        <w:rPr>
          <w:rFonts w:ascii="Tahoma" w:hAnsi="Tahoma" w:cs="Tahoma"/>
          <w:sz w:val="17"/>
        </w:rPr>
        <w:softHyphen/>
        <w:t>чае досрочного погашения обеспеченного залогом обязательства.</w:t>
      </w:r>
    </w:p>
    <w:p w:rsidR="007B1E45" w:rsidRDefault="007B1E45" w:rsidP="007B1E45">
      <w:pPr>
        <w:numPr>
          <w:ilvl w:val="1"/>
          <w:numId w:val="5"/>
        </w:numPr>
        <w:tabs>
          <w:tab w:val="left" w:pos="698"/>
        </w:tabs>
        <w:spacing w:line="22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Залогодержатель вправе:</w:t>
      </w:r>
    </w:p>
    <w:p w:rsidR="007B1E45" w:rsidRDefault="007B1E45" w:rsidP="007B1E45">
      <w:pPr>
        <w:numPr>
          <w:ilvl w:val="2"/>
          <w:numId w:val="5"/>
        </w:numPr>
        <w:tabs>
          <w:tab w:val="left" w:pos="865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Проверять по документам и фактически наличие, состояние и условия использования Предмета залога.</w:t>
      </w:r>
    </w:p>
    <w:p w:rsidR="007B1E45" w:rsidRDefault="007B1E45" w:rsidP="007B1E45">
      <w:pPr>
        <w:numPr>
          <w:ilvl w:val="2"/>
          <w:numId w:val="5"/>
        </w:numPr>
        <w:tabs>
          <w:tab w:val="left" w:pos="855"/>
        </w:tabs>
        <w:spacing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Требовать от Залогодателя принятия мер, предусмотренных действующим законодательством РФ, необходимых для сохранения Предмета залога. Залогодержатель вправе обратить взыскание на Предмет залога до наступления срока исполнения обеспеченного за</w:t>
      </w:r>
      <w:r>
        <w:rPr>
          <w:rFonts w:ascii="Tahoma" w:hAnsi="Tahoma" w:cs="Tahoma"/>
          <w:sz w:val="17"/>
        </w:rPr>
        <w:softHyphen/>
        <w:t>логом обязательства в случаях, предусмотренных законодательством Российской Федерации.</w:t>
      </w:r>
    </w:p>
    <w:p w:rsidR="007B1E45" w:rsidRDefault="007B1E45" w:rsidP="007B1E45">
      <w:pPr>
        <w:numPr>
          <w:ilvl w:val="2"/>
          <w:numId w:val="5"/>
        </w:numPr>
        <w:tabs>
          <w:tab w:val="left" w:pos="884"/>
        </w:tabs>
        <w:spacing w:after="180" w:line="22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Выступать в качестве третьего лица в деле, в котором рас</w:t>
      </w:r>
      <w:r>
        <w:rPr>
          <w:rFonts w:ascii="Tahoma" w:hAnsi="Tahoma" w:cs="Tahoma"/>
          <w:sz w:val="17"/>
        </w:rPr>
        <w:softHyphen/>
        <w:t>сматривают иск об имуществе, являющемся Предметом залога по До</w:t>
      </w:r>
      <w:r>
        <w:rPr>
          <w:rFonts w:ascii="Tahoma" w:hAnsi="Tahoma" w:cs="Tahoma"/>
          <w:sz w:val="17"/>
        </w:rPr>
        <w:softHyphen/>
        <w:t>говору.</w:t>
      </w:r>
    </w:p>
    <w:p w:rsidR="007B1E45" w:rsidRDefault="007B1E45" w:rsidP="007B1E45">
      <w:pPr>
        <w:keepNext/>
        <w:keepLines/>
        <w:spacing w:before="180" w:line="221" w:lineRule="exact"/>
        <w:ind w:left="9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5. Обращение взыскания на предмет залога</w:t>
      </w:r>
    </w:p>
    <w:p w:rsidR="007B1E45" w:rsidRDefault="007B1E45" w:rsidP="007B1E45">
      <w:pPr>
        <w:numPr>
          <w:ilvl w:val="0"/>
          <w:numId w:val="6"/>
        </w:numPr>
        <w:tabs>
          <w:tab w:val="left" w:pos="706"/>
          <w:tab w:val="left" w:leader="underscore" w:pos="6178"/>
        </w:tabs>
        <w:spacing w:line="221" w:lineRule="exact"/>
        <w:ind w:left="20" w:right="20" w:firstLine="28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Залогодержатель вправе обратить взыскание на Предмет за</w:t>
      </w:r>
      <w:r>
        <w:rPr>
          <w:rFonts w:ascii="Tahoma" w:hAnsi="Tahoma" w:cs="Tahoma"/>
          <w:sz w:val="17"/>
        </w:rPr>
        <w:softHyphen/>
        <w:t>лога в случае неисполнения Залогодателем обязательств, опреде</w:t>
      </w:r>
      <w:r>
        <w:rPr>
          <w:rFonts w:ascii="Tahoma" w:hAnsi="Tahoma" w:cs="Tahoma"/>
          <w:sz w:val="17"/>
        </w:rPr>
        <w:softHyphen/>
        <w:t>ленных в условиях Кредитного договора, по истечении ________________________________</w:t>
      </w:r>
    </w:p>
    <w:p w:rsidR="007B1E45" w:rsidRDefault="007B1E45" w:rsidP="007B1E45">
      <w:pPr>
        <w:spacing w:line="221" w:lineRule="exact"/>
        <w:ind w:left="20" w:right="20"/>
        <w:jc w:val="both"/>
        <w:rPr>
          <w:sz w:val="20"/>
        </w:rPr>
      </w:pPr>
      <w:r>
        <w:rPr>
          <w:rFonts w:ascii="Tahoma" w:hAnsi="Tahoma" w:cs="Tahoma"/>
          <w:sz w:val="17"/>
        </w:rPr>
        <w:t>после наступления срока исполнения указанных обязательств, в том числе: при неуплате или несвоевременной уплате суммы основного долга полностью или в части, а также при нарушении сроков внесе</w:t>
      </w:r>
      <w:r>
        <w:rPr>
          <w:rFonts w:ascii="Tahoma" w:hAnsi="Tahoma" w:cs="Tahoma"/>
          <w:sz w:val="17"/>
        </w:rPr>
        <w:softHyphen/>
        <w:t>ния процентов за пользование кредитом.</w:t>
      </w:r>
    </w:p>
    <w:p w:rsidR="007B1E45" w:rsidRDefault="007B1E45" w:rsidP="007B1E45">
      <w:pPr>
        <w:numPr>
          <w:ilvl w:val="0"/>
          <w:numId w:val="6"/>
        </w:numPr>
        <w:tabs>
          <w:tab w:val="left" w:pos="774"/>
        </w:tabs>
        <w:spacing w:line="221" w:lineRule="exact"/>
        <w:ind w:left="20" w:right="20" w:firstLine="28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Обращение взыскания на Предмет залога производится по решению суда в соответствии с действующим законодательством РФ.</w:t>
      </w:r>
    </w:p>
    <w:p w:rsidR="007B1E45" w:rsidRDefault="007B1E45" w:rsidP="007B1E45">
      <w:pPr>
        <w:numPr>
          <w:ilvl w:val="0"/>
          <w:numId w:val="6"/>
        </w:numPr>
        <w:tabs>
          <w:tab w:val="left" w:pos="721"/>
        </w:tabs>
        <w:spacing w:line="221" w:lineRule="exact"/>
        <w:ind w:left="20" w:right="20" w:firstLine="28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Залог объектов недвижимости обеспечивает требования За</w:t>
      </w:r>
      <w:r>
        <w:rPr>
          <w:rFonts w:ascii="Tahoma" w:hAnsi="Tahoma" w:cs="Tahoma"/>
          <w:sz w:val="17"/>
        </w:rPr>
        <w:softHyphen/>
        <w:t>логодержателя по Кредитному договору в том объеме, в каком они существуют к моменту их фактического исполнения Залогодателем, включая проценты, повышенные проценты за просрочку платежей, а также возмещение расходов по взысканию и по реализации зало</w:t>
      </w:r>
      <w:r>
        <w:rPr>
          <w:rFonts w:ascii="Tahoma" w:hAnsi="Tahoma" w:cs="Tahoma"/>
          <w:sz w:val="17"/>
        </w:rPr>
        <w:softHyphen/>
        <w:t>женного имущества.</w:t>
      </w:r>
    </w:p>
    <w:p w:rsidR="007B1E45" w:rsidRDefault="007B1E45" w:rsidP="007B1E45">
      <w:pPr>
        <w:spacing w:line="216" w:lineRule="exact"/>
        <w:ind w:right="2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rFonts w:ascii="Tahoma" w:hAnsi="Tahoma" w:cs="Tahoma"/>
          <w:sz w:val="17"/>
        </w:rPr>
        <w:t>Сумма, полученная от реализации Предмета залога, поступает в погашение задолженности по Кредитному договору в следующем порядке:</w:t>
      </w:r>
    </w:p>
    <w:p w:rsidR="007B1E45" w:rsidRDefault="007B1E45" w:rsidP="007B1E45">
      <w:pPr>
        <w:tabs>
          <w:tab w:val="left" w:pos="583"/>
        </w:tabs>
        <w:spacing w:line="216" w:lineRule="exact"/>
        <w:ind w:right="20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- на возмещение судебных и иных расходов по взысканию за</w:t>
      </w:r>
      <w:r>
        <w:rPr>
          <w:rFonts w:ascii="Tahoma" w:hAnsi="Tahoma" w:cs="Tahoma"/>
          <w:sz w:val="17"/>
        </w:rPr>
        <w:softHyphen/>
        <w:t>долженности;</w:t>
      </w:r>
    </w:p>
    <w:p w:rsidR="007B1E45" w:rsidRDefault="007B1E45" w:rsidP="007B1E45">
      <w:pPr>
        <w:tabs>
          <w:tab w:val="left" w:pos="583"/>
        </w:tabs>
        <w:spacing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- на уплату штрафов и неустоек;</w:t>
      </w:r>
    </w:p>
    <w:p w:rsidR="007B1E45" w:rsidRDefault="007B1E45" w:rsidP="007B1E45">
      <w:pPr>
        <w:tabs>
          <w:tab w:val="left" w:pos="583"/>
        </w:tabs>
        <w:spacing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- на уплату просроченных процентов за пользование кредитом;</w:t>
      </w:r>
    </w:p>
    <w:p w:rsidR="007B1E45" w:rsidRDefault="007B1E45" w:rsidP="007B1E45">
      <w:pPr>
        <w:tabs>
          <w:tab w:val="left" w:pos="583"/>
        </w:tabs>
        <w:spacing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- на уплату срочных процентов;</w:t>
      </w:r>
    </w:p>
    <w:p w:rsidR="007B1E45" w:rsidRDefault="007B1E45" w:rsidP="007B1E45">
      <w:pPr>
        <w:tabs>
          <w:tab w:val="left" w:pos="583"/>
        </w:tabs>
        <w:spacing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lastRenderedPageBreak/>
        <w:t>- на погашение просроченной задолженности по кредиту;</w:t>
      </w:r>
    </w:p>
    <w:p w:rsidR="007B1E45" w:rsidRDefault="007B1E45" w:rsidP="007B1E45">
      <w:pPr>
        <w:tabs>
          <w:tab w:val="left" w:pos="583"/>
        </w:tabs>
        <w:spacing w:after="180" w:line="216" w:lineRule="exact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- на погашение срочной задолженности по кредиту.</w:t>
      </w:r>
    </w:p>
    <w:p w:rsidR="007B1E45" w:rsidRDefault="007B1E45" w:rsidP="007B1E45">
      <w:pPr>
        <w:keepNext/>
        <w:keepLines/>
        <w:spacing w:before="180" w:line="216" w:lineRule="exact"/>
        <w:ind w:left="17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6.  Дополнительные условия</w:t>
      </w:r>
    </w:p>
    <w:p w:rsidR="007B1E45" w:rsidRDefault="007B1E45" w:rsidP="007B1E45">
      <w:pPr>
        <w:numPr>
          <w:ilvl w:val="1"/>
          <w:numId w:val="7"/>
        </w:numPr>
        <w:tabs>
          <w:tab w:val="left" w:pos="721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Настоящий Договор подлежит регистрации в установленном порядке и считается вступившим в законную силу с момента его ре</w:t>
      </w:r>
      <w:r>
        <w:rPr>
          <w:rFonts w:ascii="Tahoma" w:hAnsi="Tahoma" w:cs="Tahoma"/>
          <w:sz w:val="17"/>
        </w:rPr>
        <w:softHyphen/>
        <w:t>гистрации.</w:t>
      </w:r>
    </w:p>
    <w:p w:rsidR="007B1E45" w:rsidRDefault="007B1E45" w:rsidP="007B1E45">
      <w:pPr>
        <w:numPr>
          <w:ilvl w:val="1"/>
          <w:numId w:val="7"/>
        </w:numPr>
        <w:tabs>
          <w:tab w:val="left" w:pos="692"/>
        </w:tabs>
        <w:spacing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Изменение и расторжение настоящего Договора производится по взаимному соглашению Сторон в установленном законом порядке путем заключения дополнительного соглашения, зарегистрирован</w:t>
      </w:r>
      <w:r>
        <w:rPr>
          <w:rFonts w:ascii="Tahoma" w:hAnsi="Tahoma" w:cs="Tahoma"/>
          <w:sz w:val="17"/>
        </w:rPr>
        <w:softHyphen/>
        <w:t>ного в установленном законодательством РФ порядке.</w:t>
      </w:r>
    </w:p>
    <w:p w:rsidR="007B1E45" w:rsidRDefault="007B1E45" w:rsidP="007B1E45">
      <w:pPr>
        <w:numPr>
          <w:ilvl w:val="1"/>
          <w:numId w:val="7"/>
        </w:numPr>
        <w:tabs>
          <w:tab w:val="left" w:pos="702"/>
        </w:tabs>
        <w:spacing w:after="180" w:line="216" w:lineRule="exact"/>
        <w:ind w:right="2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Расходы по оформлению и регистрации настоящего Договора по соглашению Сторон возложены на Залогодателя.</w:t>
      </w:r>
    </w:p>
    <w:p w:rsidR="007B1E45" w:rsidRDefault="007B1E45" w:rsidP="007B1E45">
      <w:pPr>
        <w:keepNext/>
        <w:keepLines/>
        <w:numPr>
          <w:ilvl w:val="0"/>
          <w:numId w:val="8"/>
        </w:numPr>
        <w:tabs>
          <w:tab w:val="left" w:pos="1940"/>
        </w:tabs>
        <w:spacing w:before="180" w:line="216" w:lineRule="exact"/>
        <w:outlineLvl w:val="1"/>
        <w:rPr>
          <w:rFonts w:ascii="Tahoma" w:hAnsi="Tahoma" w:cs="Tahoma"/>
          <w:b/>
          <w:sz w:val="17"/>
        </w:rPr>
      </w:pPr>
      <w:r>
        <w:rPr>
          <w:rFonts w:ascii="Tahoma" w:hAnsi="Tahoma" w:cs="Tahoma"/>
          <w:b/>
          <w:sz w:val="17"/>
        </w:rPr>
        <w:t xml:space="preserve">   Ответственность сторон</w:t>
      </w:r>
    </w:p>
    <w:p w:rsidR="007B1E45" w:rsidRDefault="007B1E45" w:rsidP="007B1E45">
      <w:pPr>
        <w:spacing w:after="180" w:line="216" w:lineRule="exact"/>
        <w:ind w:left="20" w:right="20" w:firstLine="280"/>
        <w:jc w:val="both"/>
        <w:rPr>
          <w:sz w:val="20"/>
        </w:rPr>
      </w:pPr>
      <w:r>
        <w:rPr>
          <w:rFonts w:ascii="Tahoma" w:hAnsi="Tahoma" w:cs="Tahoma"/>
          <w:sz w:val="17"/>
        </w:rPr>
        <w:t>7.1. За неисполнение или ненадлежащее исполнение обяза</w:t>
      </w:r>
      <w:r>
        <w:rPr>
          <w:rFonts w:ascii="Tahoma" w:hAnsi="Tahoma" w:cs="Tahoma"/>
          <w:sz w:val="17"/>
        </w:rPr>
        <w:softHyphen/>
        <w:t>тельств по Договору Стороны несут ответственность в соответствии с действующим законодательством РФ.</w:t>
      </w:r>
    </w:p>
    <w:p w:rsidR="007B1E45" w:rsidRDefault="007B1E45" w:rsidP="007B1E45">
      <w:pPr>
        <w:keepNext/>
        <w:keepLines/>
        <w:numPr>
          <w:ilvl w:val="0"/>
          <w:numId w:val="8"/>
        </w:numPr>
        <w:tabs>
          <w:tab w:val="left" w:pos="1940"/>
        </w:tabs>
        <w:spacing w:before="180" w:line="216" w:lineRule="exact"/>
        <w:outlineLvl w:val="1"/>
        <w:rPr>
          <w:rFonts w:ascii="Tahoma" w:hAnsi="Tahoma" w:cs="Tahoma"/>
          <w:b/>
          <w:sz w:val="17"/>
        </w:rPr>
      </w:pPr>
      <w:r>
        <w:rPr>
          <w:rFonts w:ascii="Tahoma" w:hAnsi="Tahoma" w:cs="Tahoma"/>
          <w:b/>
          <w:sz w:val="17"/>
        </w:rPr>
        <w:t>Срок действия договора</w:t>
      </w:r>
    </w:p>
    <w:p w:rsidR="007B1E45" w:rsidRDefault="007B1E45" w:rsidP="007B1E45">
      <w:pPr>
        <w:spacing w:after="180" w:line="216" w:lineRule="exact"/>
        <w:ind w:left="20" w:right="20"/>
        <w:jc w:val="both"/>
        <w:rPr>
          <w:sz w:val="20"/>
        </w:rPr>
      </w:pPr>
      <w:r>
        <w:rPr>
          <w:rFonts w:ascii="Tahoma" w:hAnsi="Tahoma" w:cs="Tahoma"/>
          <w:sz w:val="17"/>
        </w:rPr>
        <w:t>8.1. Договор вступает в силу с момента его государственной реги</w:t>
      </w:r>
      <w:r>
        <w:rPr>
          <w:rFonts w:ascii="Tahoma" w:hAnsi="Tahoma" w:cs="Tahoma"/>
          <w:sz w:val="17"/>
        </w:rPr>
        <w:softHyphen/>
        <w:t>страции в установленном законодательством Российской Федерации порядке и действует до полного исполнения обязательств Залогода</w:t>
      </w:r>
      <w:r>
        <w:rPr>
          <w:rFonts w:ascii="Tahoma" w:hAnsi="Tahoma" w:cs="Tahoma"/>
          <w:sz w:val="17"/>
        </w:rPr>
        <w:softHyphen/>
        <w:t>теля по Основному договору.</w:t>
      </w:r>
    </w:p>
    <w:p w:rsidR="007B1E45" w:rsidRDefault="007B1E45" w:rsidP="007B1E45">
      <w:pPr>
        <w:keepNext/>
        <w:keepLines/>
        <w:spacing w:before="180" w:line="216" w:lineRule="exact"/>
        <w:ind w:left="170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9. Заключительные положения</w:t>
      </w:r>
    </w:p>
    <w:p w:rsidR="007B1E45" w:rsidRDefault="007B1E45" w:rsidP="007B1E45">
      <w:pPr>
        <w:numPr>
          <w:ilvl w:val="1"/>
          <w:numId w:val="9"/>
        </w:numPr>
        <w:tabs>
          <w:tab w:val="left" w:pos="726"/>
          <w:tab w:val="left" w:leader="underscore" w:pos="6174"/>
        </w:tabs>
        <w:spacing w:line="216" w:lineRule="exact"/>
        <w:ind w:right="20"/>
        <w:jc w:val="both"/>
        <w:rPr>
          <w:sz w:val="20"/>
        </w:rPr>
      </w:pPr>
      <w:r>
        <w:rPr>
          <w:rFonts w:ascii="Tahoma" w:hAnsi="Tahoma" w:cs="Tahoma"/>
          <w:sz w:val="17"/>
        </w:rPr>
        <w:t>Все споры, возникающие в процессе исполнения настояще</w:t>
      </w:r>
      <w:r>
        <w:rPr>
          <w:rFonts w:ascii="Tahoma" w:hAnsi="Tahoma" w:cs="Tahoma"/>
          <w:sz w:val="17"/>
        </w:rPr>
        <w:softHyphen/>
        <w:t>го Договора, будут в предварительном порядке рассматриваться Сто</w:t>
      </w:r>
      <w:r>
        <w:rPr>
          <w:rFonts w:ascii="Tahoma" w:hAnsi="Tahoma" w:cs="Tahoma"/>
          <w:sz w:val="17"/>
        </w:rPr>
        <w:softHyphen/>
        <w:t xml:space="preserve">ронами в целях выработки взаимоприемлемого решения. При </w:t>
      </w:r>
      <w:proofErr w:type="spellStart"/>
      <w:r>
        <w:rPr>
          <w:rFonts w:ascii="Tahoma" w:hAnsi="Tahoma" w:cs="Tahoma"/>
          <w:sz w:val="17"/>
        </w:rPr>
        <w:t>недо</w:t>
      </w:r>
      <w:r>
        <w:rPr>
          <w:rFonts w:ascii="Tahoma" w:hAnsi="Tahoma" w:cs="Tahoma"/>
          <w:sz w:val="17"/>
        </w:rPr>
        <w:softHyphen/>
        <w:t>стижении</w:t>
      </w:r>
      <w:proofErr w:type="spellEnd"/>
      <w:r>
        <w:rPr>
          <w:rFonts w:ascii="Tahoma" w:hAnsi="Tahoma" w:cs="Tahoma"/>
          <w:sz w:val="17"/>
        </w:rPr>
        <w:t xml:space="preserve"> договоренности спор будет разрешаться в</w:t>
      </w:r>
      <w:r>
        <w:rPr>
          <w:rFonts w:ascii="Tahoma" w:hAnsi="Tahoma" w:cs="Tahoma"/>
          <w:sz w:val="17"/>
        </w:rPr>
        <w:tab/>
      </w:r>
      <w:proofErr w:type="gramStart"/>
      <w:r>
        <w:rPr>
          <w:rFonts w:ascii="Tahoma" w:hAnsi="Tahoma" w:cs="Tahoma"/>
          <w:sz w:val="17"/>
        </w:rPr>
        <w:t>в</w:t>
      </w:r>
      <w:proofErr w:type="gramEnd"/>
      <w:r>
        <w:rPr>
          <w:rFonts w:ascii="Tahoma" w:hAnsi="Tahoma" w:cs="Tahoma"/>
          <w:sz w:val="17"/>
        </w:rPr>
        <w:t xml:space="preserve"> соответствии с действующим законодательством РФ.</w:t>
      </w:r>
    </w:p>
    <w:p w:rsidR="007B1E45" w:rsidRDefault="007B1E45" w:rsidP="007B1E45">
      <w:pPr>
        <w:tabs>
          <w:tab w:val="left" w:leader="underscore" w:pos="1667"/>
        </w:tabs>
        <w:spacing w:line="221" w:lineRule="exact"/>
        <w:ind w:left="40" w:right="40"/>
        <w:jc w:val="both"/>
        <w:rPr>
          <w:sz w:val="20"/>
        </w:rPr>
      </w:pPr>
      <w:r>
        <w:rPr>
          <w:rFonts w:ascii="Tahoma" w:hAnsi="Tahoma" w:cs="Tahoma"/>
          <w:sz w:val="17"/>
        </w:rPr>
        <w:t>9.2 В случае изменения одной из Сторон банковских реквизи</w:t>
      </w:r>
      <w:r>
        <w:rPr>
          <w:rFonts w:ascii="Tahoma" w:hAnsi="Tahoma" w:cs="Tahoma"/>
          <w:sz w:val="17"/>
        </w:rPr>
        <w:softHyphen/>
        <w:t>тов или иных реквизитов она обязана информировать об этом дру</w:t>
      </w:r>
      <w:r>
        <w:rPr>
          <w:rFonts w:ascii="Tahoma" w:hAnsi="Tahoma" w:cs="Tahoma"/>
          <w:sz w:val="17"/>
        </w:rPr>
        <w:softHyphen/>
        <w:t>гую Сторону до вступления изменений в силу, но не позднее</w:t>
      </w:r>
      <w:proofErr w:type="gramStart"/>
      <w:r>
        <w:rPr>
          <w:rFonts w:ascii="Tahoma" w:hAnsi="Tahoma" w:cs="Tahoma"/>
          <w:sz w:val="17"/>
        </w:rPr>
        <w:t xml:space="preserve">  (</w:t>
      </w:r>
      <w:r>
        <w:rPr>
          <w:rFonts w:ascii="Tahoma" w:hAnsi="Tahoma" w:cs="Tahoma"/>
          <w:sz w:val="17"/>
        </w:rPr>
        <w:tab/>
        <w:t xml:space="preserve">) </w:t>
      </w:r>
      <w:proofErr w:type="gramEnd"/>
      <w:r>
        <w:rPr>
          <w:rFonts w:ascii="Tahoma" w:hAnsi="Tahoma" w:cs="Tahoma"/>
          <w:sz w:val="17"/>
        </w:rPr>
        <w:t>календарных дней с момента фактического из</w:t>
      </w:r>
      <w:r>
        <w:rPr>
          <w:rFonts w:ascii="Tahoma" w:hAnsi="Tahoma" w:cs="Tahoma"/>
          <w:sz w:val="17"/>
        </w:rPr>
        <w:softHyphen/>
        <w:t>менения реквизитов.</w:t>
      </w:r>
    </w:p>
    <w:p w:rsidR="007B1E45" w:rsidRDefault="007B1E45" w:rsidP="007B1E45">
      <w:pPr>
        <w:numPr>
          <w:ilvl w:val="1"/>
          <w:numId w:val="10"/>
        </w:numPr>
        <w:tabs>
          <w:tab w:val="left" w:pos="726"/>
        </w:tabs>
        <w:spacing w:line="221" w:lineRule="exact"/>
        <w:ind w:right="4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Любое уведомление и иное сообщение, направляемое Сторо</w:t>
      </w:r>
      <w:r>
        <w:rPr>
          <w:rFonts w:ascii="Tahoma" w:hAnsi="Tahoma" w:cs="Tahoma"/>
          <w:sz w:val="17"/>
        </w:rPr>
        <w:softHyphen/>
        <w:t>нами друг другу по Договору, должно быть совершено в письменной форме и за подписью уполномоченного лица. Такое уведомление или сообщение считается направленным надлежащим образом, если оно доставлено с курьером, передано по факсимильной связи по рекви</w:t>
      </w:r>
      <w:r>
        <w:rPr>
          <w:rFonts w:ascii="Tahoma" w:hAnsi="Tahoma" w:cs="Tahoma"/>
          <w:sz w:val="17"/>
        </w:rPr>
        <w:softHyphen/>
        <w:t>зитам, указанным в разделе 10 настоящего Договора.</w:t>
      </w:r>
    </w:p>
    <w:p w:rsidR="007B1E45" w:rsidRDefault="007B1E45" w:rsidP="007B1E45">
      <w:pPr>
        <w:numPr>
          <w:ilvl w:val="1"/>
          <w:numId w:val="11"/>
        </w:numPr>
        <w:tabs>
          <w:tab w:val="left" w:pos="717"/>
        </w:tabs>
        <w:spacing w:after="180" w:line="221" w:lineRule="exact"/>
        <w:ind w:right="40"/>
        <w:jc w:val="both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Настоящий Договор составлен в трех экземплярах — по одно</w:t>
      </w:r>
      <w:r>
        <w:rPr>
          <w:rFonts w:ascii="Tahoma" w:hAnsi="Tahoma" w:cs="Tahoma"/>
          <w:sz w:val="17"/>
        </w:rPr>
        <w:softHyphen/>
        <w:t>му экземпляру для каждой из Сторон, один экземпляр для органов государственной регистрации прав на недвижимое имущество.</w:t>
      </w:r>
    </w:p>
    <w:p w:rsidR="007B1E45" w:rsidRDefault="007B1E45" w:rsidP="007B1E45">
      <w:pPr>
        <w:keepNext/>
        <w:keepLines/>
        <w:tabs>
          <w:tab w:val="left" w:pos="3165"/>
        </w:tabs>
        <w:spacing w:before="180" w:after="180" w:line="250" w:lineRule="exact"/>
        <w:ind w:left="40" w:right="600" w:firstLine="580"/>
        <w:outlineLvl w:val="1"/>
        <w:rPr>
          <w:rFonts w:ascii="Tahoma" w:hAnsi="Tahoma" w:cs="Tahoma"/>
          <w:b/>
          <w:sz w:val="17"/>
        </w:rPr>
      </w:pPr>
      <w:r>
        <w:rPr>
          <w:rFonts w:ascii="Tahoma" w:hAnsi="Tahoma" w:cs="Tahoma"/>
          <w:b/>
          <w:sz w:val="17"/>
        </w:rPr>
        <w:t xml:space="preserve">10. Юридические адреса и иные реквизиты сторон </w:t>
      </w:r>
    </w:p>
    <w:p w:rsidR="007B1E45" w:rsidRDefault="007B1E45" w:rsidP="007B1E45">
      <w:pPr>
        <w:keepNext/>
        <w:keepLines/>
        <w:tabs>
          <w:tab w:val="left" w:pos="3165"/>
        </w:tabs>
        <w:spacing w:before="180" w:after="180" w:line="250" w:lineRule="exact"/>
        <w:ind w:left="40" w:right="600" w:firstLine="580"/>
        <w:outlineLvl w:val="1"/>
        <w:rPr>
          <w:sz w:val="20"/>
        </w:rPr>
      </w:pPr>
      <w:r>
        <w:rPr>
          <w:rFonts w:ascii="Tahoma" w:hAnsi="Tahoma" w:cs="Tahoma"/>
          <w:b/>
          <w:sz w:val="17"/>
        </w:rPr>
        <w:t>Залогодатель:</w:t>
      </w:r>
      <w:r>
        <w:rPr>
          <w:rFonts w:ascii="Tahoma" w:hAnsi="Tahoma" w:cs="Tahoma"/>
          <w:b/>
          <w:sz w:val="17"/>
        </w:rPr>
        <w:tab/>
        <w:t>Залогодержатель:</w:t>
      </w:r>
      <w:r>
        <w:rPr>
          <w:rFonts w:ascii="Tahoma" w:hAnsi="Tahoma" w:cs="Tahoma"/>
          <w:sz w:val="10"/>
        </w:rPr>
        <w:t xml:space="preserve">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7"/>
        <w:gridCol w:w="3509"/>
      </w:tblGrid>
      <w:tr w:rsidR="007B1E45" w:rsidTr="007B1E45">
        <w:trPr>
          <w:trHeight w:val="485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  <w:p w:rsidR="007B1E45" w:rsidRDefault="007B1E45">
            <w:pPr>
              <w:rPr>
                <w:sz w:val="16"/>
              </w:rPr>
            </w:pPr>
            <w:r>
              <w:rPr>
                <w:sz w:val="16"/>
              </w:rPr>
              <w:t>организации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</w:p>
          <w:p w:rsidR="007B1E45" w:rsidRDefault="007B1E45">
            <w:pPr>
              <w:rPr>
                <w:sz w:val="16"/>
              </w:rPr>
            </w:pPr>
            <w:r>
              <w:rPr>
                <w:sz w:val="16"/>
              </w:rPr>
              <w:t>организации</w:t>
            </w:r>
          </w:p>
        </w:tc>
      </w:tr>
      <w:tr w:rsidR="007B1E45" w:rsidTr="007B1E45">
        <w:trPr>
          <w:trHeight w:val="259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>Юридический адрес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>Юридический</w:t>
            </w:r>
            <w:r>
              <w:rPr>
                <w:rFonts w:ascii="Verdana" w:hAnsi="Verdana"/>
                <w:sz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</w:rPr>
              <w:t>адрес</w:t>
            </w:r>
          </w:p>
        </w:tc>
      </w:tr>
      <w:tr w:rsidR="007B1E45" w:rsidTr="007B1E45">
        <w:trPr>
          <w:trHeight w:val="216"/>
        </w:trPr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ind w:left="40"/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ИНН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ИНН</w:t>
            </w:r>
          </w:p>
        </w:tc>
      </w:tr>
      <w:tr w:rsidR="007B1E45" w:rsidTr="007B1E45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ind w:left="40"/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Код по ОКПО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Код по ОКПО</w:t>
            </w:r>
          </w:p>
        </w:tc>
      </w:tr>
      <w:tr w:rsidR="007B1E45" w:rsidTr="007B1E45">
        <w:trPr>
          <w:trHeight w:val="235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ind w:left="40"/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к/с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к/с</w:t>
            </w:r>
          </w:p>
        </w:tc>
      </w:tr>
      <w:tr w:rsidR="007B1E45" w:rsidTr="007B1E45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ind w:left="40"/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В банке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в ГРКЦ ЦБ</w:t>
            </w:r>
          </w:p>
        </w:tc>
      </w:tr>
      <w:tr w:rsidR="007B1E45" w:rsidTr="007B1E45">
        <w:trPr>
          <w:trHeight w:val="235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ind w:left="40"/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БИК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БИК</w:t>
            </w:r>
          </w:p>
        </w:tc>
      </w:tr>
      <w:tr w:rsidR="007B1E45" w:rsidTr="007B1E45">
        <w:trPr>
          <w:trHeight w:val="480"/>
        </w:trPr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mallCaps/>
                <w:spacing w:val="-10"/>
                <w:sz w:val="16"/>
              </w:rPr>
              <w:t>ф.и.о.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mallCaps/>
                <w:spacing w:val="-10"/>
                <w:sz w:val="16"/>
              </w:rPr>
              <w:t>ф.и.о.</w:t>
            </w:r>
          </w:p>
        </w:tc>
      </w:tr>
      <w:tr w:rsidR="007B1E45" w:rsidTr="007B1E45">
        <w:trPr>
          <w:trHeight w:val="370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>Подпись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1E45" w:rsidRDefault="007B1E45">
            <w:pPr>
              <w:rPr>
                <w:sz w:val="16"/>
              </w:rPr>
            </w:pPr>
            <w:r>
              <w:rPr>
                <w:rFonts w:ascii="Verdana" w:hAnsi="Verdana"/>
                <w:sz w:val="16"/>
              </w:rPr>
              <w:t>Подпись</w:t>
            </w:r>
          </w:p>
        </w:tc>
      </w:tr>
      <w:tr w:rsidR="007B1E45" w:rsidTr="007B1E45">
        <w:trPr>
          <w:trHeight w:val="365"/>
        </w:trPr>
        <w:tc>
          <w:tcPr>
            <w:tcW w:w="2707" w:type="dxa"/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pacing w:val="-20"/>
                <w:sz w:val="21"/>
              </w:rPr>
              <w:t>м.п.</w:t>
            </w:r>
          </w:p>
        </w:tc>
        <w:tc>
          <w:tcPr>
            <w:tcW w:w="3509" w:type="dxa"/>
            <w:shd w:val="clear" w:color="auto" w:fill="FFFFFF"/>
            <w:hideMark/>
          </w:tcPr>
          <w:p w:rsidR="007B1E45" w:rsidRDefault="007B1E45">
            <w:pPr>
              <w:rPr>
                <w:sz w:val="20"/>
              </w:rPr>
            </w:pPr>
            <w:r>
              <w:rPr>
                <w:rFonts w:ascii="Verdana" w:hAnsi="Verdana"/>
                <w:sz w:val="17"/>
              </w:rPr>
              <w:t>М.П.</w:t>
            </w:r>
          </w:p>
        </w:tc>
      </w:tr>
    </w:tbl>
    <w:p w:rsidR="00B101A0" w:rsidRPr="00A25942" w:rsidRDefault="00B101A0" w:rsidP="00A25942"/>
    <w:sectPr w:rsidR="00B101A0" w:rsidRPr="00A25942" w:rsidSect="00B1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40" w:rsidRDefault="00236740" w:rsidP="00861BF7">
      <w:r>
        <w:separator/>
      </w:r>
    </w:p>
  </w:endnote>
  <w:endnote w:type="continuationSeparator" w:id="0">
    <w:p w:rsidR="00236740" w:rsidRDefault="00236740" w:rsidP="0086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40" w:rsidRDefault="00236740" w:rsidP="00861BF7">
      <w:r>
        <w:separator/>
      </w:r>
    </w:p>
  </w:footnote>
  <w:footnote w:type="continuationSeparator" w:id="0">
    <w:p w:rsidR="00236740" w:rsidRDefault="00236740" w:rsidP="00861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11353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11353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A11353">
    <w:pPr>
      <w:pStyle w:val="a6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ahoma" w:hAnsi="Tahoma" w:cs="Tahom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</w:abstractNum>
  <w:abstractNum w:abstractNumId="1">
    <w:nsid w:val="188F4F66"/>
    <w:multiLevelType w:val="multilevel"/>
    <w:tmpl w:val="6602B46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400"/>
        </w:tabs>
        <w:ind w:left="400" w:hanging="39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abstractNum w:abstractNumId="2">
    <w:nsid w:val="210043E7"/>
    <w:multiLevelType w:val="multilevel"/>
    <w:tmpl w:val="7C7031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7146D5D"/>
    <w:multiLevelType w:val="multilevel"/>
    <w:tmpl w:val="C46E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</w:lvl>
  </w:abstractNum>
  <w:abstractNum w:abstractNumId="4">
    <w:nsid w:val="34F0264E"/>
    <w:multiLevelType w:val="multilevel"/>
    <w:tmpl w:val="532E8F6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DD4337A"/>
    <w:multiLevelType w:val="multilevel"/>
    <w:tmpl w:val="FC68B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1EE0EE6"/>
    <w:multiLevelType w:val="multilevel"/>
    <w:tmpl w:val="52C4A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7F93D26"/>
    <w:multiLevelType w:val="multilevel"/>
    <w:tmpl w:val="2C34284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F175157"/>
    <w:multiLevelType w:val="multilevel"/>
    <w:tmpl w:val="6024D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9">
    <w:nsid w:val="60AA209E"/>
    <w:multiLevelType w:val="multilevel"/>
    <w:tmpl w:val="FBEE9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4CE6E5F"/>
    <w:multiLevelType w:val="multilevel"/>
    <w:tmpl w:val="20B8AA9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400"/>
        </w:tabs>
        <w:ind w:left="400" w:hanging="390"/>
      </w:p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36740"/>
    <w:rsid w:val="0057038F"/>
    <w:rsid w:val="006168C7"/>
    <w:rsid w:val="00757350"/>
    <w:rsid w:val="007B1E45"/>
    <w:rsid w:val="008237E5"/>
    <w:rsid w:val="00861BF7"/>
    <w:rsid w:val="00A11353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0088-DBC8-4B65-B57C-9C154E07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2013-05-17T07:33:00Z</dcterms:modified>
</cp:coreProperties>
</file>