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2B9" w:rsidRPr="00295842" w:rsidRDefault="00EF02B9" w:rsidP="00EF02B9">
      <w:pPr>
        <w:spacing w:before="100" w:beforeAutospacing="1" w:after="100" w:afterAutospacing="1" w:line="240" w:lineRule="auto"/>
        <w:outlineLvl w:val="0"/>
        <w:rPr>
          <w:rFonts w:eastAsia="Times New Roman" w:cs="Times New Roman"/>
          <w:bCs/>
          <w:kern w:val="36"/>
          <w:sz w:val="28"/>
          <w:szCs w:val="28"/>
          <w:lang w:eastAsia="ru-RU"/>
        </w:rPr>
      </w:pPr>
      <w:r w:rsidRPr="00295842">
        <w:rPr>
          <w:rFonts w:eastAsia="Times New Roman" w:cs="Times New Roman"/>
          <w:bCs/>
          <w:kern w:val="36"/>
          <w:sz w:val="28"/>
          <w:szCs w:val="28"/>
          <w:lang w:eastAsia="ru-RU"/>
        </w:rPr>
        <w:t>Гражданский кодекс РФ</w:t>
      </w:r>
    </w:p>
    <w:p w:rsidR="00EF02B9" w:rsidRPr="00EF02B9" w:rsidRDefault="00EF02B9" w:rsidP="00EF02B9">
      <w:pPr>
        <w:spacing w:before="100" w:beforeAutospacing="1" w:after="100" w:afterAutospacing="1" w:line="240" w:lineRule="auto"/>
        <w:outlineLvl w:val="0"/>
        <w:rPr>
          <w:rFonts w:ascii="Times New Roman" w:eastAsia="Times New Roman" w:hAnsi="Times New Roman" w:cs="Times New Roman"/>
          <w:bCs/>
          <w:color w:val="FF0000"/>
          <w:kern w:val="36"/>
          <w:sz w:val="24"/>
          <w:szCs w:val="24"/>
          <w:lang w:eastAsia="ru-RU"/>
        </w:rPr>
      </w:pPr>
      <w:r w:rsidRPr="00EF02B9">
        <w:rPr>
          <w:rFonts w:ascii="Times New Roman" w:eastAsia="Times New Roman" w:hAnsi="Times New Roman" w:cs="Times New Roman"/>
          <w:bCs/>
          <w:color w:val="FF0000"/>
          <w:kern w:val="36"/>
          <w:sz w:val="24"/>
          <w:szCs w:val="24"/>
          <w:lang w:eastAsia="ru-RU"/>
        </w:rPr>
        <w:t>Статья 1064 ГК РФ - Общие основания ответственности за причинение вреда</w:t>
      </w:r>
    </w:p>
    <w:p w:rsidR="00EF02B9" w:rsidRPr="00EF02B9" w:rsidRDefault="00EF02B9" w:rsidP="00EF02B9">
      <w:pPr>
        <w:spacing w:before="100" w:beforeAutospacing="1" w:after="100" w:afterAutospacing="1" w:line="240" w:lineRule="auto"/>
        <w:rPr>
          <w:rFonts w:ascii="Times New Roman" w:eastAsia="Times New Roman" w:hAnsi="Times New Roman" w:cs="Times New Roman"/>
          <w:sz w:val="24"/>
          <w:szCs w:val="24"/>
          <w:lang w:eastAsia="ru-RU"/>
        </w:rPr>
      </w:pPr>
      <w:r w:rsidRPr="00EF02B9">
        <w:rPr>
          <w:rFonts w:ascii="Times New Roman" w:eastAsia="Times New Roman" w:hAnsi="Times New Roman" w:cs="Times New Roman"/>
          <w:sz w:val="24"/>
          <w:szCs w:val="24"/>
          <w:lang w:eastAsia="ru-RU"/>
        </w:rPr>
        <w:t>1.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w:t>
      </w:r>
    </w:p>
    <w:p w:rsidR="00EF02B9" w:rsidRPr="00EF02B9" w:rsidRDefault="00EF02B9" w:rsidP="00EF02B9">
      <w:pPr>
        <w:spacing w:before="100" w:beforeAutospacing="1" w:after="100" w:afterAutospacing="1" w:line="240" w:lineRule="auto"/>
        <w:rPr>
          <w:rFonts w:ascii="Times New Roman" w:eastAsia="Times New Roman" w:hAnsi="Times New Roman" w:cs="Times New Roman"/>
          <w:sz w:val="24"/>
          <w:szCs w:val="24"/>
          <w:lang w:eastAsia="ru-RU"/>
        </w:rPr>
      </w:pPr>
      <w:r w:rsidRPr="00EF02B9">
        <w:rPr>
          <w:rFonts w:ascii="Times New Roman" w:eastAsia="Times New Roman" w:hAnsi="Times New Roman" w:cs="Times New Roman"/>
          <w:sz w:val="24"/>
          <w:szCs w:val="24"/>
          <w:lang w:eastAsia="ru-RU"/>
        </w:rPr>
        <w:t>Законом обязанность возмещения вреда может быть возложена на лицо, не являющееся причинителем вреда.</w:t>
      </w:r>
    </w:p>
    <w:p w:rsidR="00EF02B9" w:rsidRPr="00EF02B9" w:rsidRDefault="00EF02B9" w:rsidP="00EF02B9">
      <w:pPr>
        <w:spacing w:before="100" w:beforeAutospacing="1" w:after="100" w:afterAutospacing="1" w:line="240" w:lineRule="auto"/>
        <w:rPr>
          <w:rFonts w:ascii="Times New Roman" w:eastAsia="Times New Roman" w:hAnsi="Times New Roman" w:cs="Times New Roman"/>
          <w:sz w:val="24"/>
          <w:szCs w:val="24"/>
          <w:lang w:eastAsia="ru-RU"/>
        </w:rPr>
      </w:pPr>
      <w:r w:rsidRPr="00EF02B9">
        <w:rPr>
          <w:rFonts w:ascii="Times New Roman" w:eastAsia="Times New Roman" w:hAnsi="Times New Roman" w:cs="Times New Roman"/>
          <w:sz w:val="24"/>
          <w:szCs w:val="24"/>
          <w:lang w:eastAsia="ru-RU"/>
        </w:rPr>
        <w:t>Законом или договором может быть установлена обязанность причинителя вреда выплатить потерпевшим компенсацию сверх возмещения вреда. Законом может быть установлена обязанность лица, не являющегося причинителем вреда, выплатить потерпевшим компенсацию сверх возмещения вреда.</w:t>
      </w:r>
    </w:p>
    <w:p w:rsidR="00EF02B9" w:rsidRPr="00EF02B9" w:rsidRDefault="00EF02B9" w:rsidP="00EF02B9">
      <w:pPr>
        <w:spacing w:before="100" w:beforeAutospacing="1" w:after="100" w:afterAutospacing="1" w:line="240" w:lineRule="auto"/>
        <w:rPr>
          <w:rFonts w:ascii="Times New Roman" w:eastAsia="Times New Roman" w:hAnsi="Times New Roman" w:cs="Times New Roman"/>
          <w:sz w:val="24"/>
          <w:szCs w:val="24"/>
          <w:lang w:eastAsia="ru-RU"/>
        </w:rPr>
      </w:pPr>
      <w:r w:rsidRPr="00EF02B9">
        <w:rPr>
          <w:rFonts w:ascii="Times New Roman" w:eastAsia="Times New Roman" w:hAnsi="Times New Roman" w:cs="Times New Roman"/>
          <w:sz w:val="24"/>
          <w:szCs w:val="24"/>
          <w:lang w:eastAsia="ru-RU"/>
        </w:rPr>
        <w:t>2. Лицо, причинившее вред, освобождается от возмещения вреда, если докажет, что вред причинен не по его вине. Законом может быть предусмотрено возмещение вреда и при отсутствии вины причинителя вреда.</w:t>
      </w:r>
    </w:p>
    <w:p w:rsidR="00EF02B9" w:rsidRPr="00EF02B9" w:rsidRDefault="00EF02B9" w:rsidP="00EF02B9">
      <w:pPr>
        <w:spacing w:before="100" w:beforeAutospacing="1" w:after="100" w:afterAutospacing="1" w:line="240" w:lineRule="auto"/>
        <w:rPr>
          <w:rFonts w:ascii="Times New Roman" w:eastAsia="Times New Roman" w:hAnsi="Times New Roman" w:cs="Times New Roman"/>
          <w:sz w:val="24"/>
          <w:szCs w:val="24"/>
          <w:lang w:eastAsia="ru-RU"/>
        </w:rPr>
      </w:pPr>
      <w:r w:rsidRPr="00EF02B9">
        <w:rPr>
          <w:rFonts w:ascii="Times New Roman" w:eastAsia="Times New Roman" w:hAnsi="Times New Roman" w:cs="Times New Roman"/>
          <w:sz w:val="24"/>
          <w:szCs w:val="24"/>
          <w:lang w:eastAsia="ru-RU"/>
        </w:rPr>
        <w:t>3. Вред, причиненный правомерными действиями, подлежит возмещению в случаях, предусмотренных законом.</w:t>
      </w:r>
    </w:p>
    <w:p w:rsidR="00EF02B9" w:rsidRPr="00EF02B9" w:rsidRDefault="00EF02B9" w:rsidP="00EF02B9">
      <w:pPr>
        <w:spacing w:before="100" w:beforeAutospacing="1" w:after="100" w:afterAutospacing="1" w:line="240" w:lineRule="auto"/>
        <w:rPr>
          <w:rFonts w:ascii="Times New Roman" w:eastAsia="Times New Roman" w:hAnsi="Times New Roman" w:cs="Times New Roman"/>
          <w:sz w:val="24"/>
          <w:szCs w:val="24"/>
          <w:lang w:eastAsia="ru-RU"/>
        </w:rPr>
      </w:pPr>
      <w:r w:rsidRPr="00EF02B9">
        <w:rPr>
          <w:rFonts w:ascii="Times New Roman" w:eastAsia="Times New Roman" w:hAnsi="Times New Roman" w:cs="Times New Roman"/>
          <w:sz w:val="24"/>
          <w:szCs w:val="24"/>
          <w:lang w:eastAsia="ru-RU"/>
        </w:rPr>
        <w:t>В возмещении вреда может быть отказано, если вред причинен по просьбе или с согласия потерпевшего, а действия причинителя вреда не нарушают нравственные принципы общества.</w:t>
      </w:r>
    </w:p>
    <w:p w:rsidR="00300C37" w:rsidRDefault="00EF02B9"/>
    <w:sectPr w:rsidR="00300C37" w:rsidSect="00224C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F02B9"/>
    <w:rsid w:val="00224CD6"/>
    <w:rsid w:val="002E5764"/>
    <w:rsid w:val="00C126B8"/>
    <w:rsid w:val="00EF02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CD6"/>
  </w:style>
  <w:style w:type="paragraph" w:styleId="1">
    <w:name w:val="heading 1"/>
    <w:basedOn w:val="a"/>
    <w:link w:val="10"/>
    <w:uiPriority w:val="9"/>
    <w:qFormat/>
    <w:rsid w:val="00EF02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02B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F02B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4785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974</Characters>
  <Application>Microsoft Office Word</Application>
  <DocSecurity>0</DocSecurity>
  <Lines>17</Lines>
  <Paragraphs>7</Paragraphs>
  <ScaleCrop>false</ScaleCrop>
  <Company/>
  <LinksUpToDate>false</LinksUpToDate>
  <CharactersWithSpaces>1111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dc:creator>
  <cp:lastModifiedBy>макс</cp:lastModifiedBy>
  <cp:revision>1</cp:revision>
  <dcterms:created xsi:type="dcterms:W3CDTF">2015-07-06T19:50:00Z</dcterms:created>
  <dcterms:modified xsi:type="dcterms:W3CDTF">2015-07-06T19:50:00Z</dcterms:modified>
</cp:coreProperties>
</file>